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C4C34">
      <w:pPr>
        <w:pStyle w:val="a3"/>
        <w:ind w:left="0"/>
        <w:jc w:val="center"/>
        <w:rPr>
          <w:rFonts w:ascii="方正小标宋简体" w:eastAsia="方正小标宋简体" w:hAnsi="方正小标宋简体" w:cs="方正小标宋简体" w:hint="eastAsia"/>
        </w:rPr>
      </w:pPr>
      <w:r>
        <w:rPr>
          <w:rFonts w:ascii="方正小标宋简体" w:eastAsia="方正小标宋简体" w:hAnsi="方正小标宋简体" w:cs="方正小标宋简体" w:hint="eastAsia"/>
        </w:rPr>
        <w:t>辽宁恒威水泥集团有限</w:t>
      </w:r>
      <w:r>
        <w:rPr>
          <w:rFonts w:ascii="方正小标宋简体" w:eastAsia="方正小标宋简体" w:hAnsi="方正小标宋简体" w:cs="方正小标宋简体" w:hint="eastAsia"/>
        </w:rPr>
        <w:t>公司日产</w:t>
      </w:r>
      <w:r>
        <w:rPr>
          <w:rFonts w:ascii="方正小标宋简体" w:eastAsia="方正小标宋简体" w:hAnsi="方正小标宋简体" w:cs="方正小标宋简体" w:hint="eastAsia"/>
        </w:rPr>
        <w:t>5667</w:t>
      </w:r>
      <w:r>
        <w:rPr>
          <w:rFonts w:ascii="方正小标宋简体" w:eastAsia="方正小标宋简体" w:hAnsi="方正小标宋简体" w:cs="方正小标宋简体" w:hint="eastAsia"/>
        </w:rPr>
        <w:t>吨</w:t>
      </w:r>
      <w:r>
        <w:rPr>
          <w:rFonts w:ascii="方正小标宋简体" w:eastAsia="方正小标宋简体" w:hAnsi="方正小标宋简体" w:cs="方正小标宋简体" w:hint="eastAsia"/>
        </w:rPr>
        <w:t>水泥熟料生产线</w:t>
      </w:r>
      <w:r>
        <w:rPr>
          <w:rFonts w:ascii="方正小标宋简体" w:eastAsia="方正小标宋简体" w:hAnsi="方正小标宋简体" w:cs="方正小标宋简体" w:hint="eastAsia"/>
        </w:rPr>
        <w:t>项目</w:t>
      </w:r>
      <w:r>
        <w:rPr>
          <w:rFonts w:ascii="方正小标宋简体" w:eastAsia="方正小标宋简体" w:hAnsi="方正小标宋简体" w:cs="方正小标宋简体" w:hint="eastAsia"/>
        </w:rPr>
        <w:t>补产能</w:t>
      </w:r>
      <w:r>
        <w:rPr>
          <w:rFonts w:ascii="方正小标宋简体" w:eastAsia="方正小标宋简体" w:hAnsi="方正小标宋简体" w:cs="方正小标宋简体" w:hint="eastAsia"/>
        </w:rPr>
        <w:t>置换方案</w:t>
      </w:r>
    </w:p>
    <w:tbl>
      <w:tblPr>
        <w:tblW w:w="14475"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354"/>
        <w:gridCol w:w="1820"/>
        <w:gridCol w:w="1895"/>
        <w:gridCol w:w="2256"/>
        <w:gridCol w:w="1846"/>
        <w:gridCol w:w="2069"/>
        <w:gridCol w:w="2235"/>
      </w:tblGrid>
      <w:tr w:rsidR="00000000" w:rsidTr="00A55129">
        <w:trPr>
          <w:trHeight w:val="425"/>
        </w:trPr>
        <w:tc>
          <w:tcPr>
            <w:tcW w:w="14475" w:type="dxa"/>
            <w:gridSpan w:val="7"/>
            <w:tcBorders>
              <w:top w:val="single" w:sz="4" w:space="0" w:color="auto"/>
              <w:left w:val="single" w:sz="4" w:space="0" w:color="auto"/>
              <w:bottom w:val="single" w:sz="4" w:space="0" w:color="auto"/>
              <w:right w:val="single" w:sz="4" w:space="0" w:color="auto"/>
            </w:tcBorders>
            <w:shd w:val="clear" w:color="auto" w:fill="auto"/>
          </w:tcPr>
          <w:p w:rsidR="00000000" w:rsidRDefault="00DC4C34">
            <w:pPr>
              <w:pStyle w:val="TableParagraph"/>
              <w:spacing w:before="53"/>
              <w:ind w:left="15"/>
              <w:rPr>
                <w:rFonts w:hint="eastAsia"/>
                <w:sz w:val="18"/>
                <w:szCs w:val="18"/>
              </w:rPr>
            </w:pPr>
            <w:r>
              <w:rPr>
                <w:rFonts w:hint="eastAsia"/>
                <w:sz w:val="18"/>
                <w:szCs w:val="18"/>
              </w:rPr>
              <w:t>所属情形：不属于位于国家规定大气污染防治重点区域或同一法人企业集团内部的产能转出</w:t>
            </w:r>
          </w:p>
        </w:tc>
      </w:tr>
      <w:tr w:rsidR="00000000" w:rsidTr="00A55129">
        <w:trPr>
          <w:trHeight w:val="467"/>
        </w:trPr>
        <w:tc>
          <w:tcPr>
            <w:tcW w:w="14475" w:type="dxa"/>
            <w:gridSpan w:val="7"/>
            <w:tcBorders>
              <w:top w:val="single" w:sz="4" w:space="0" w:color="auto"/>
              <w:left w:val="single" w:sz="4" w:space="0" w:color="auto"/>
              <w:bottom w:val="single" w:sz="4" w:space="0" w:color="auto"/>
              <w:right w:val="single" w:sz="4" w:space="0" w:color="auto"/>
            </w:tcBorders>
            <w:shd w:val="clear" w:color="auto" w:fill="auto"/>
          </w:tcPr>
          <w:p w:rsidR="00000000" w:rsidRDefault="00DC4C34" w:rsidP="00A55129">
            <w:pPr>
              <w:pStyle w:val="TableParagraph"/>
              <w:spacing w:line="322" w:lineRule="exact"/>
              <w:ind w:right="6530"/>
              <w:jc w:val="center"/>
              <w:rPr>
                <w:b/>
                <w:sz w:val="18"/>
                <w:szCs w:val="18"/>
              </w:rPr>
            </w:pPr>
            <w:r>
              <w:rPr>
                <w:rFonts w:hint="eastAsia"/>
                <w:b/>
                <w:w w:val="95"/>
                <w:sz w:val="18"/>
                <w:szCs w:val="18"/>
              </w:rPr>
              <w:t xml:space="preserve">                                                                          </w:t>
            </w:r>
            <w:r>
              <w:rPr>
                <w:rFonts w:hint="eastAsia"/>
                <w:b/>
                <w:w w:val="95"/>
                <w:sz w:val="18"/>
                <w:szCs w:val="18"/>
              </w:rPr>
              <w:t>补充产能</w:t>
            </w:r>
            <w:r>
              <w:rPr>
                <w:rFonts w:hint="eastAsia"/>
                <w:b/>
                <w:w w:val="95"/>
                <w:sz w:val="18"/>
                <w:szCs w:val="18"/>
                <w:lang w:eastAsia="en-US"/>
              </w:rPr>
              <w:t>项目</w:t>
            </w:r>
            <w:r w:rsidR="00A55129">
              <w:rPr>
                <w:rFonts w:hint="eastAsia"/>
                <w:b/>
                <w:w w:val="95"/>
                <w:sz w:val="18"/>
                <w:szCs w:val="18"/>
              </w:rPr>
              <w:t>情况</w:t>
            </w:r>
            <w:r>
              <w:rPr>
                <w:rFonts w:hint="eastAsia"/>
                <w:b/>
                <w:w w:val="95"/>
                <w:sz w:val="18"/>
                <w:szCs w:val="18"/>
              </w:rPr>
              <w:t xml:space="preserve">     </w:t>
            </w:r>
          </w:p>
        </w:tc>
      </w:tr>
      <w:tr w:rsidR="00000000" w:rsidTr="00A55129">
        <w:trPr>
          <w:trHeight w:val="394"/>
        </w:trPr>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DC4C34">
            <w:pPr>
              <w:pStyle w:val="TableParagraph"/>
              <w:spacing w:before="35"/>
              <w:ind w:left="39"/>
              <w:jc w:val="center"/>
              <w:rPr>
                <w:rFonts w:hint="eastAsia"/>
                <w:sz w:val="18"/>
                <w:szCs w:val="18"/>
                <w:lang w:eastAsia="en-US"/>
              </w:rPr>
            </w:pPr>
            <w:r>
              <w:rPr>
                <w:rFonts w:hint="eastAsia"/>
                <w:sz w:val="18"/>
                <w:szCs w:val="18"/>
                <w:lang w:eastAsia="en-US"/>
              </w:rPr>
              <w:t>企业名称</w:t>
            </w:r>
          </w:p>
        </w:tc>
        <w:tc>
          <w:tcPr>
            <w:tcW w:w="781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DC4C34">
            <w:pPr>
              <w:pStyle w:val="TableParagraph"/>
              <w:spacing w:before="1"/>
              <w:ind w:left="2013" w:right="1971"/>
              <w:jc w:val="center"/>
              <w:rPr>
                <w:rFonts w:hint="eastAsia"/>
                <w:sz w:val="18"/>
                <w:szCs w:val="18"/>
                <w:lang w:eastAsia="en-US"/>
              </w:rPr>
            </w:pPr>
            <w:r>
              <w:rPr>
                <w:rFonts w:hint="eastAsia"/>
                <w:sz w:val="18"/>
                <w:szCs w:val="18"/>
                <w:lang w:eastAsia="en-US"/>
              </w:rPr>
              <w:t>项目名称</w:t>
            </w:r>
          </w:p>
        </w:tc>
        <w:tc>
          <w:tcPr>
            <w:tcW w:w="4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DC4C34">
            <w:pPr>
              <w:pStyle w:val="TableParagraph"/>
              <w:spacing w:before="1"/>
              <w:ind w:left="42"/>
              <w:jc w:val="center"/>
              <w:rPr>
                <w:rFonts w:hint="eastAsia"/>
                <w:sz w:val="18"/>
                <w:szCs w:val="18"/>
                <w:lang w:eastAsia="en-US"/>
              </w:rPr>
            </w:pPr>
            <w:r>
              <w:rPr>
                <w:rFonts w:hint="eastAsia"/>
                <w:sz w:val="18"/>
                <w:szCs w:val="18"/>
                <w:lang w:eastAsia="en-US"/>
              </w:rPr>
              <w:t>建设地点</w:t>
            </w:r>
          </w:p>
        </w:tc>
      </w:tr>
      <w:tr w:rsidR="00000000" w:rsidTr="00A55129">
        <w:trPr>
          <w:trHeight w:val="701"/>
        </w:trPr>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DC4C34">
            <w:pPr>
              <w:pStyle w:val="TableParagraph"/>
              <w:jc w:val="center"/>
              <w:rPr>
                <w:rFonts w:hint="eastAsia"/>
                <w:sz w:val="18"/>
                <w:szCs w:val="18"/>
              </w:rPr>
            </w:pPr>
            <w:r>
              <w:rPr>
                <w:rFonts w:hint="eastAsia"/>
                <w:sz w:val="18"/>
                <w:szCs w:val="18"/>
              </w:rPr>
              <w:t>辽</w:t>
            </w:r>
            <w:r>
              <w:rPr>
                <w:rFonts w:hint="eastAsia"/>
                <w:sz w:val="18"/>
                <w:szCs w:val="18"/>
              </w:rPr>
              <w:t>宁恒威水泥集团有限公司</w:t>
            </w:r>
          </w:p>
        </w:tc>
        <w:tc>
          <w:tcPr>
            <w:tcW w:w="781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DC4C34">
            <w:pPr>
              <w:pStyle w:val="TableParagraph"/>
              <w:jc w:val="center"/>
              <w:rPr>
                <w:rFonts w:hint="eastAsia"/>
                <w:sz w:val="18"/>
                <w:szCs w:val="18"/>
              </w:rPr>
            </w:pPr>
            <w:r>
              <w:rPr>
                <w:rFonts w:hint="eastAsia"/>
                <w:sz w:val="18"/>
                <w:szCs w:val="18"/>
              </w:rPr>
              <w:t>辽宁恒威水泥集团有限公司日产</w:t>
            </w:r>
            <w:r>
              <w:rPr>
                <w:rFonts w:hint="eastAsia"/>
                <w:sz w:val="18"/>
                <w:szCs w:val="18"/>
              </w:rPr>
              <w:t>5667</w:t>
            </w:r>
            <w:r>
              <w:rPr>
                <w:rFonts w:hint="eastAsia"/>
                <w:sz w:val="18"/>
                <w:szCs w:val="18"/>
              </w:rPr>
              <w:t>吨熟料生产线</w:t>
            </w:r>
          </w:p>
          <w:p w:rsidR="00000000" w:rsidRDefault="00DC4C34">
            <w:pPr>
              <w:pStyle w:val="TableParagraph"/>
              <w:jc w:val="center"/>
              <w:rPr>
                <w:rFonts w:hint="eastAsia"/>
                <w:sz w:val="18"/>
                <w:szCs w:val="18"/>
              </w:rPr>
            </w:pPr>
            <w:r>
              <w:rPr>
                <w:rFonts w:hint="eastAsia"/>
                <w:sz w:val="18"/>
                <w:szCs w:val="18"/>
              </w:rPr>
              <w:t>（原设计日产</w:t>
            </w:r>
            <w:r>
              <w:rPr>
                <w:rFonts w:hint="eastAsia"/>
                <w:sz w:val="18"/>
                <w:szCs w:val="18"/>
              </w:rPr>
              <w:t>4000</w:t>
            </w:r>
            <w:r>
              <w:rPr>
                <w:rFonts w:hint="eastAsia"/>
                <w:sz w:val="18"/>
                <w:szCs w:val="18"/>
              </w:rPr>
              <w:t>吨，补充产能</w:t>
            </w:r>
            <w:r>
              <w:rPr>
                <w:rFonts w:hint="eastAsia"/>
                <w:sz w:val="18"/>
                <w:szCs w:val="18"/>
              </w:rPr>
              <w:t>1667</w:t>
            </w:r>
            <w:r>
              <w:rPr>
                <w:rFonts w:hint="eastAsia"/>
                <w:sz w:val="18"/>
                <w:szCs w:val="18"/>
              </w:rPr>
              <w:t>吨</w:t>
            </w:r>
            <w:r>
              <w:rPr>
                <w:rFonts w:hint="eastAsia"/>
                <w:sz w:val="18"/>
                <w:szCs w:val="18"/>
              </w:rPr>
              <w:t>/</w:t>
            </w:r>
            <w:r>
              <w:rPr>
                <w:rFonts w:hint="eastAsia"/>
                <w:sz w:val="18"/>
                <w:szCs w:val="18"/>
              </w:rPr>
              <w:t>日）</w:t>
            </w:r>
          </w:p>
        </w:tc>
        <w:tc>
          <w:tcPr>
            <w:tcW w:w="4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DC4C34">
            <w:pPr>
              <w:pStyle w:val="TableParagraph"/>
              <w:jc w:val="center"/>
              <w:rPr>
                <w:rFonts w:hint="eastAsia"/>
                <w:sz w:val="18"/>
                <w:szCs w:val="18"/>
              </w:rPr>
            </w:pPr>
            <w:r>
              <w:rPr>
                <w:rFonts w:hint="eastAsia"/>
                <w:sz w:val="18"/>
                <w:szCs w:val="18"/>
              </w:rPr>
              <w:t>辽阳市文圣区罗大台镇陆甲村</w:t>
            </w:r>
          </w:p>
        </w:tc>
      </w:tr>
      <w:tr w:rsidR="00000000" w:rsidTr="00A55129">
        <w:trPr>
          <w:trHeight w:val="629"/>
        </w:trPr>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DC4C34">
            <w:pPr>
              <w:pStyle w:val="TableParagraph"/>
              <w:spacing w:line="240" w:lineRule="exact"/>
              <w:jc w:val="center"/>
              <w:rPr>
                <w:rFonts w:hint="eastAsia"/>
                <w:sz w:val="18"/>
                <w:szCs w:val="18"/>
              </w:rPr>
            </w:pPr>
            <w:r>
              <w:rPr>
                <w:rFonts w:hint="eastAsia"/>
                <w:sz w:val="18"/>
                <w:szCs w:val="18"/>
              </w:rPr>
              <w:t>主体设备规格型号及数量</w:t>
            </w:r>
          </w:p>
        </w:tc>
        <w:tc>
          <w:tcPr>
            <w:tcW w:w="1820" w:type="dxa"/>
            <w:tcBorders>
              <w:top w:val="single" w:sz="4" w:space="0" w:color="auto"/>
              <w:left w:val="single" w:sz="4" w:space="0" w:color="auto"/>
              <w:bottom w:val="single" w:sz="4" w:space="0" w:color="auto"/>
              <w:right w:val="single" w:sz="4" w:space="0" w:color="auto"/>
            </w:tcBorders>
            <w:shd w:val="clear" w:color="auto" w:fill="auto"/>
          </w:tcPr>
          <w:p w:rsidR="00000000" w:rsidRDefault="00DC4C34">
            <w:pPr>
              <w:pStyle w:val="TableParagraph"/>
              <w:spacing w:before="192" w:line="240" w:lineRule="exact"/>
              <w:ind w:right="51"/>
              <w:jc w:val="center"/>
              <w:rPr>
                <w:rFonts w:hint="eastAsia"/>
                <w:sz w:val="18"/>
                <w:szCs w:val="18"/>
                <w:lang w:eastAsia="en-US"/>
              </w:rPr>
            </w:pPr>
            <w:r>
              <w:rPr>
                <w:rFonts w:hint="eastAsia"/>
                <w:sz w:val="18"/>
                <w:szCs w:val="18"/>
                <w:lang w:eastAsia="en-US"/>
              </w:rPr>
              <w:t>设计产能（</w:t>
            </w:r>
            <w:r>
              <w:rPr>
                <w:rFonts w:hint="eastAsia"/>
                <w:sz w:val="18"/>
                <w:szCs w:val="18"/>
                <w:lang w:eastAsia="en-US"/>
              </w:rPr>
              <w:t>t/d</w:t>
            </w:r>
            <w:r>
              <w:rPr>
                <w:rFonts w:hint="eastAsia"/>
                <w:sz w:val="18"/>
                <w:szCs w:val="18"/>
                <w:lang w:eastAsia="en-US"/>
              </w:rPr>
              <w:t>）</w:t>
            </w:r>
          </w:p>
        </w:tc>
        <w:tc>
          <w:tcPr>
            <w:tcW w:w="1895" w:type="dxa"/>
            <w:tcBorders>
              <w:top w:val="single" w:sz="4" w:space="0" w:color="auto"/>
              <w:left w:val="single" w:sz="4" w:space="0" w:color="auto"/>
              <w:bottom w:val="single" w:sz="4" w:space="0" w:color="auto"/>
              <w:right w:val="single" w:sz="4" w:space="0" w:color="auto"/>
            </w:tcBorders>
            <w:shd w:val="clear" w:color="auto" w:fill="auto"/>
          </w:tcPr>
          <w:p w:rsidR="00000000" w:rsidRDefault="00DC4C34">
            <w:pPr>
              <w:pStyle w:val="TableParagraph"/>
              <w:spacing w:before="192" w:line="240" w:lineRule="exact"/>
              <w:ind w:right="-15" w:firstLineChars="200" w:firstLine="360"/>
              <w:jc w:val="center"/>
              <w:rPr>
                <w:rFonts w:hint="eastAsia"/>
                <w:sz w:val="18"/>
                <w:szCs w:val="18"/>
                <w:lang w:eastAsia="en-US"/>
              </w:rPr>
            </w:pPr>
            <w:r>
              <w:rPr>
                <w:rFonts w:hint="eastAsia"/>
                <w:sz w:val="18"/>
                <w:szCs w:val="18"/>
                <w:lang w:eastAsia="en-US"/>
              </w:rPr>
              <w:t>置换产能（</w:t>
            </w:r>
            <w:r>
              <w:rPr>
                <w:rFonts w:hint="eastAsia"/>
                <w:sz w:val="18"/>
                <w:szCs w:val="18"/>
                <w:lang w:eastAsia="en-US"/>
              </w:rPr>
              <w:t>t/d</w:t>
            </w:r>
            <w:r>
              <w:rPr>
                <w:rFonts w:hint="eastAsia"/>
                <w:sz w:val="18"/>
                <w:szCs w:val="18"/>
                <w:lang w:eastAsia="en-US"/>
              </w:rPr>
              <w:t>）</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DC4C34">
            <w:pPr>
              <w:pStyle w:val="TableParagraph"/>
              <w:spacing w:line="240" w:lineRule="exact"/>
              <w:ind w:left="317" w:right="277"/>
              <w:jc w:val="center"/>
              <w:rPr>
                <w:rFonts w:hint="eastAsia"/>
                <w:sz w:val="18"/>
                <w:szCs w:val="18"/>
                <w:lang w:eastAsia="en-US"/>
              </w:rPr>
            </w:pPr>
            <w:r>
              <w:rPr>
                <w:rFonts w:hint="eastAsia"/>
                <w:sz w:val="18"/>
                <w:szCs w:val="18"/>
                <w:lang w:eastAsia="en-US"/>
              </w:rPr>
              <w:t>置换比例</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DC4C34">
            <w:pPr>
              <w:pStyle w:val="TableParagraph"/>
              <w:spacing w:line="240" w:lineRule="exact"/>
              <w:ind w:left="317" w:right="277"/>
              <w:jc w:val="center"/>
              <w:rPr>
                <w:rFonts w:hint="eastAsia"/>
                <w:sz w:val="18"/>
                <w:szCs w:val="18"/>
              </w:rPr>
            </w:pPr>
            <w:r>
              <w:rPr>
                <w:rFonts w:hint="eastAsia"/>
                <w:sz w:val="18"/>
                <w:szCs w:val="18"/>
              </w:rPr>
              <w:t>补充后设计产能（</w:t>
            </w:r>
            <w:r>
              <w:rPr>
                <w:rFonts w:hint="eastAsia"/>
                <w:sz w:val="18"/>
                <w:szCs w:val="18"/>
              </w:rPr>
              <w:t>t/d</w:t>
            </w:r>
            <w:r>
              <w:rPr>
                <w:rFonts w:hint="eastAsia"/>
                <w:sz w:val="18"/>
                <w:szCs w:val="18"/>
              </w:rPr>
              <w:t>）</w:t>
            </w: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DC4C34">
            <w:pPr>
              <w:pStyle w:val="TableParagraph"/>
              <w:spacing w:before="37" w:line="240" w:lineRule="exact"/>
              <w:ind w:left="76" w:right="37"/>
              <w:jc w:val="center"/>
              <w:rPr>
                <w:rFonts w:hint="eastAsia"/>
                <w:sz w:val="18"/>
                <w:szCs w:val="18"/>
                <w:lang w:eastAsia="en-US"/>
              </w:rPr>
            </w:pPr>
            <w:r>
              <w:rPr>
                <w:rFonts w:hint="eastAsia"/>
                <w:sz w:val="18"/>
                <w:szCs w:val="18"/>
                <w:lang w:eastAsia="en-US"/>
              </w:rPr>
              <w:t>计划开工建设</w:t>
            </w:r>
          </w:p>
          <w:p w:rsidR="00000000" w:rsidRDefault="00DC4C34">
            <w:pPr>
              <w:pStyle w:val="TableParagraph"/>
              <w:spacing w:before="42" w:line="240" w:lineRule="exact"/>
              <w:ind w:left="76" w:right="37"/>
              <w:jc w:val="center"/>
              <w:rPr>
                <w:rFonts w:hint="eastAsia"/>
                <w:sz w:val="18"/>
                <w:szCs w:val="18"/>
                <w:lang w:eastAsia="en-US"/>
              </w:rPr>
            </w:pPr>
            <w:r>
              <w:rPr>
                <w:rFonts w:hint="eastAsia"/>
                <w:sz w:val="18"/>
                <w:szCs w:val="18"/>
                <w:lang w:eastAsia="en-US"/>
              </w:rPr>
              <w:t>时间</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DC4C34">
            <w:pPr>
              <w:pStyle w:val="TableParagraph"/>
              <w:spacing w:before="37" w:line="240" w:lineRule="exact"/>
              <w:ind w:left="112" w:right="70"/>
              <w:jc w:val="center"/>
              <w:rPr>
                <w:rFonts w:hint="eastAsia"/>
                <w:sz w:val="18"/>
                <w:szCs w:val="18"/>
                <w:lang w:eastAsia="en-US"/>
              </w:rPr>
            </w:pPr>
            <w:r>
              <w:rPr>
                <w:rFonts w:hint="eastAsia"/>
                <w:sz w:val="18"/>
                <w:szCs w:val="18"/>
                <w:lang w:eastAsia="en-US"/>
              </w:rPr>
              <w:t>计划点火投产</w:t>
            </w:r>
          </w:p>
          <w:p w:rsidR="00000000" w:rsidRDefault="00DC4C34">
            <w:pPr>
              <w:pStyle w:val="TableParagraph"/>
              <w:spacing w:before="42" w:line="240" w:lineRule="exact"/>
              <w:ind w:left="112" w:right="70"/>
              <w:jc w:val="center"/>
              <w:rPr>
                <w:rFonts w:hint="eastAsia"/>
                <w:sz w:val="18"/>
                <w:szCs w:val="18"/>
                <w:lang w:eastAsia="en-US"/>
              </w:rPr>
            </w:pPr>
            <w:r>
              <w:rPr>
                <w:rFonts w:hint="eastAsia"/>
                <w:sz w:val="18"/>
                <w:szCs w:val="18"/>
                <w:lang w:eastAsia="en-US"/>
              </w:rPr>
              <w:t>时间</w:t>
            </w:r>
          </w:p>
        </w:tc>
      </w:tr>
      <w:tr w:rsidR="00000000" w:rsidTr="00A55129">
        <w:trPr>
          <w:trHeight w:val="389"/>
        </w:trPr>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DC4C34">
            <w:pPr>
              <w:pStyle w:val="TableParagraph"/>
              <w:jc w:val="center"/>
              <w:rPr>
                <w:rFonts w:hint="eastAsia"/>
                <w:sz w:val="18"/>
                <w:szCs w:val="18"/>
              </w:rPr>
            </w:pPr>
            <w:r>
              <w:rPr>
                <w:rFonts w:hint="eastAsia"/>
                <w:sz w:val="18"/>
                <w:szCs w:val="18"/>
              </w:rPr>
              <w:t>φ</w:t>
            </w:r>
            <w:r>
              <w:rPr>
                <w:rFonts w:hint="eastAsia"/>
                <w:sz w:val="18"/>
                <w:szCs w:val="18"/>
              </w:rPr>
              <w:t>4.8</w:t>
            </w:r>
            <w:r>
              <w:rPr>
                <w:rFonts w:hint="eastAsia"/>
                <w:sz w:val="18"/>
                <w:szCs w:val="18"/>
              </w:rPr>
              <w:t>×</w:t>
            </w:r>
            <w:r>
              <w:rPr>
                <w:rFonts w:hint="eastAsia"/>
                <w:sz w:val="18"/>
                <w:szCs w:val="18"/>
              </w:rPr>
              <w:t>72</w:t>
            </w:r>
            <w:r>
              <w:rPr>
                <w:rFonts w:hint="eastAsia"/>
                <w:sz w:val="18"/>
                <w:szCs w:val="18"/>
              </w:rPr>
              <w:t>米</w:t>
            </w:r>
            <w:r>
              <w:rPr>
                <w:rFonts w:hint="eastAsia"/>
                <w:sz w:val="18"/>
                <w:szCs w:val="18"/>
              </w:rPr>
              <w:t>回转窑</w:t>
            </w:r>
            <w:r>
              <w:rPr>
                <w:rFonts w:hint="eastAsia"/>
                <w:sz w:val="18"/>
                <w:szCs w:val="18"/>
              </w:rPr>
              <w:t>1</w:t>
            </w:r>
            <w:r>
              <w:rPr>
                <w:rFonts w:hint="eastAsia"/>
                <w:sz w:val="18"/>
                <w:szCs w:val="18"/>
              </w:rPr>
              <w:t>条</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DC4C34">
            <w:pPr>
              <w:pStyle w:val="TableParagraph"/>
              <w:jc w:val="center"/>
              <w:rPr>
                <w:rFonts w:hint="eastAsia"/>
                <w:sz w:val="18"/>
                <w:szCs w:val="18"/>
              </w:rPr>
            </w:pPr>
            <w:r>
              <w:rPr>
                <w:rFonts w:hint="eastAsia"/>
                <w:sz w:val="18"/>
                <w:szCs w:val="18"/>
              </w:rPr>
              <w:t>4000</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DC4C34">
            <w:pPr>
              <w:pStyle w:val="TableParagraph"/>
              <w:jc w:val="center"/>
              <w:rPr>
                <w:rFonts w:hint="eastAsia"/>
                <w:sz w:val="18"/>
                <w:szCs w:val="18"/>
              </w:rPr>
            </w:pPr>
            <w:r>
              <w:rPr>
                <w:rFonts w:hint="eastAsia"/>
                <w:sz w:val="18"/>
                <w:szCs w:val="18"/>
              </w:rPr>
              <w:t>2500</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DC4C34">
            <w:pPr>
              <w:pStyle w:val="TableParagraph"/>
              <w:jc w:val="center"/>
              <w:rPr>
                <w:rFonts w:hint="eastAsia"/>
                <w:sz w:val="18"/>
                <w:szCs w:val="18"/>
              </w:rPr>
            </w:pPr>
            <w:r>
              <w:rPr>
                <w:rFonts w:hint="eastAsia"/>
                <w:sz w:val="18"/>
                <w:szCs w:val="18"/>
              </w:rPr>
              <w:t>1.5</w:t>
            </w:r>
            <w:r>
              <w:rPr>
                <w:rFonts w:hint="eastAsia"/>
                <w:sz w:val="18"/>
                <w:szCs w:val="18"/>
              </w:rPr>
              <w:t>（退出）</w:t>
            </w:r>
            <w:r>
              <w:rPr>
                <w:rFonts w:hint="eastAsia"/>
                <w:sz w:val="18"/>
                <w:szCs w:val="18"/>
              </w:rPr>
              <w:t>:1</w:t>
            </w:r>
            <w:r>
              <w:rPr>
                <w:rFonts w:hint="eastAsia"/>
                <w:sz w:val="18"/>
                <w:szCs w:val="18"/>
              </w:rPr>
              <w:t>（建设）</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DC4C34">
            <w:pPr>
              <w:pStyle w:val="TableParagraph"/>
              <w:jc w:val="center"/>
              <w:rPr>
                <w:rFonts w:hint="eastAsia"/>
                <w:sz w:val="18"/>
                <w:szCs w:val="18"/>
              </w:rPr>
            </w:pPr>
            <w:r>
              <w:rPr>
                <w:rFonts w:hint="eastAsia"/>
                <w:sz w:val="18"/>
                <w:szCs w:val="18"/>
              </w:rPr>
              <w:t>5667</w:t>
            </w: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DC4C34">
            <w:pPr>
              <w:pStyle w:val="TableParagraph"/>
              <w:jc w:val="center"/>
              <w:rPr>
                <w:rFonts w:hint="eastAsia"/>
                <w:sz w:val="18"/>
                <w:szCs w:val="18"/>
              </w:rPr>
            </w:pPr>
            <w:r>
              <w:rPr>
                <w:rFonts w:hint="eastAsia"/>
                <w:sz w:val="18"/>
                <w:szCs w:val="18"/>
              </w:rPr>
              <w:t>补充产能（非新建项目）</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DC4C34">
            <w:pPr>
              <w:pStyle w:val="TableParagraph"/>
              <w:jc w:val="center"/>
              <w:rPr>
                <w:rFonts w:hint="eastAsia"/>
                <w:sz w:val="18"/>
                <w:szCs w:val="18"/>
              </w:rPr>
            </w:pPr>
            <w:r>
              <w:rPr>
                <w:rFonts w:hint="eastAsia"/>
                <w:sz w:val="18"/>
                <w:szCs w:val="18"/>
              </w:rPr>
              <w:t>补充产能（非新建项目）</w:t>
            </w:r>
          </w:p>
        </w:tc>
      </w:tr>
      <w:tr w:rsidR="00000000" w:rsidTr="00A55129">
        <w:trPr>
          <w:trHeight w:val="515"/>
        </w:trPr>
        <w:tc>
          <w:tcPr>
            <w:tcW w:w="1447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DC4C34">
            <w:pPr>
              <w:pStyle w:val="TableParagraph"/>
              <w:spacing w:line="322" w:lineRule="exact"/>
              <w:ind w:left="6538" w:right="6530"/>
              <w:jc w:val="center"/>
              <w:rPr>
                <w:rFonts w:hint="eastAsia"/>
                <w:b/>
                <w:sz w:val="18"/>
                <w:szCs w:val="18"/>
                <w:lang w:eastAsia="en-US"/>
              </w:rPr>
            </w:pPr>
            <w:r>
              <w:rPr>
                <w:rFonts w:hint="eastAsia"/>
                <w:b/>
                <w:w w:val="95"/>
                <w:sz w:val="18"/>
                <w:szCs w:val="18"/>
                <w:lang w:eastAsia="en-US"/>
              </w:rPr>
              <w:t>转出产能情况</w:t>
            </w:r>
          </w:p>
        </w:tc>
      </w:tr>
      <w:tr w:rsidR="00000000" w:rsidTr="00A55129">
        <w:trPr>
          <w:trHeight w:val="599"/>
        </w:trPr>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DC4C34">
            <w:pPr>
              <w:pStyle w:val="TableParagraph"/>
              <w:spacing w:before="37"/>
              <w:ind w:left="39"/>
              <w:jc w:val="center"/>
              <w:rPr>
                <w:rFonts w:hint="eastAsia"/>
                <w:sz w:val="18"/>
                <w:szCs w:val="18"/>
                <w:lang w:eastAsia="en-US"/>
              </w:rPr>
            </w:pPr>
            <w:r>
              <w:rPr>
                <w:rFonts w:hint="eastAsia"/>
                <w:sz w:val="18"/>
                <w:szCs w:val="18"/>
                <w:lang w:eastAsia="en-US"/>
              </w:rPr>
              <w:t>企业名称</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DC4C34">
            <w:pPr>
              <w:pStyle w:val="TableParagraph"/>
              <w:ind w:left="92" w:right="59"/>
              <w:jc w:val="center"/>
              <w:rPr>
                <w:rFonts w:hint="eastAsia"/>
                <w:sz w:val="18"/>
                <w:szCs w:val="18"/>
                <w:lang w:eastAsia="en-US"/>
              </w:rPr>
            </w:pPr>
            <w:r>
              <w:rPr>
                <w:rFonts w:hint="eastAsia"/>
                <w:sz w:val="18"/>
                <w:szCs w:val="18"/>
                <w:lang w:eastAsia="en-US"/>
              </w:rPr>
              <w:t>地址</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DC4C34">
            <w:pPr>
              <w:pStyle w:val="TableParagraph"/>
              <w:ind w:left="91" w:right="54"/>
              <w:jc w:val="center"/>
              <w:rPr>
                <w:rFonts w:hint="eastAsia"/>
                <w:sz w:val="18"/>
                <w:szCs w:val="18"/>
                <w:lang w:eastAsia="en-US"/>
              </w:rPr>
            </w:pPr>
            <w:r>
              <w:rPr>
                <w:rFonts w:hint="eastAsia"/>
                <w:sz w:val="18"/>
                <w:szCs w:val="18"/>
                <w:lang w:eastAsia="en-US"/>
              </w:rPr>
              <w:t>统一社会信用代码</w:t>
            </w:r>
          </w:p>
        </w:tc>
        <w:tc>
          <w:tcPr>
            <w:tcW w:w="4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DC4C34">
            <w:pPr>
              <w:pStyle w:val="TableParagraph"/>
              <w:ind w:left="982"/>
              <w:jc w:val="center"/>
              <w:rPr>
                <w:rFonts w:hint="eastAsia"/>
                <w:sz w:val="18"/>
                <w:szCs w:val="18"/>
                <w:lang w:eastAsia="en-US"/>
              </w:rPr>
            </w:pPr>
            <w:r>
              <w:rPr>
                <w:rFonts w:hint="eastAsia"/>
                <w:sz w:val="18"/>
                <w:szCs w:val="18"/>
                <w:lang w:eastAsia="en-US"/>
              </w:rPr>
              <w:t>备案或核准文件</w:t>
            </w:r>
          </w:p>
        </w:tc>
        <w:tc>
          <w:tcPr>
            <w:tcW w:w="4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DC4C34">
            <w:pPr>
              <w:pStyle w:val="TableParagraph"/>
              <w:spacing w:before="42"/>
              <w:ind w:left="6"/>
              <w:jc w:val="center"/>
              <w:rPr>
                <w:rFonts w:hint="eastAsia"/>
                <w:sz w:val="18"/>
                <w:szCs w:val="18"/>
              </w:rPr>
            </w:pPr>
            <w:r>
              <w:rPr>
                <w:rFonts w:hint="eastAsia"/>
                <w:spacing w:val="-4"/>
                <w:sz w:val="18"/>
                <w:szCs w:val="18"/>
              </w:rPr>
              <w:t>生产许可证号（</w:t>
            </w:r>
            <w:r>
              <w:rPr>
                <w:rFonts w:hint="eastAsia"/>
                <w:spacing w:val="-4"/>
                <w:sz w:val="18"/>
                <w:szCs w:val="18"/>
              </w:rPr>
              <w:t>有效期</w:t>
            </w:r>
            <w:r>
              <w:rPr>
                <w:rFonts w:hint="eastAsia"/>
                <w:spacing w:val="-3"/>
                <w:sz w:val="18"/>
                <w:szCs w:val="18"/>
              </w:rPr>
              <w:t>）</w:t>
            </w:r>
          </w:p>
        </w:tc>
      </w:tr>
      <w:tr w:rsidR="00000000" w:rsidTr="00A55129">
        <w:trPr>
          <w:trHeight w:val="701"/>
        </w:trPr>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DC4C34">
            <w:pPr>
              <w:pStyle w:val="TableParagraph"/>
              <w:jc w:val="center"/>
              <w:rPr>
                <w:rFonts w:hint="eastAsia"/>
                <w:sz w:val="18"/>
                <w:szCs w:val="18"/>
              </w:rPr>
            </w:pPr>
            <w:r>
              <w:rPr>
                <w:rFonts w:hint="eastAsia"/>
                <w:sz w:val="18"/>
                <w:szCs w:val="18"/>
              </w:rPr>
              <w:t>辽阳冀东水泥有限公司</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DC4C34">
            <w:pPr>
              <w:pStyle w:val="TableParagraph"/>
              <w:jc w:val="center"/>
              <w:rPr>
                <w:rFonts w:hint="eastAsia"/>
                <w:sz w:val="18"/>
                <w:szCs w:val="18"/>
              </w:rPr>
            </w:pPr>
            <w:r>
              <w:rPr>
                <w:rFonts w:hint="eastAsia"/>
                <w:sz w:val="18"/>
                <w:szCs w:val="18"/>
              </w:rPr>
              <w:t>辽阳市文圣区罗大台镇青峰村</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DC4C34">
            <w:pPr>
              <w:pStyle w:val="TableParagraph"/>
              <w:jc w:val="center"/>
              <w:rPr>
                <w:rFonts w:hint="eastAsia"/>
                <w:sz w:val="18"/>
                <w:szCs w:val="18"/>
                <w:lang w:eastAsia="en-US"/>
              </w:rPr>
            </w:pPr>
            <w:r>
              <w:rPr>
                <w:rFonts w:hint="eastAsia"/>
                <w:sz w:val="18"/>
                <w:szCs w:val="18"/>
              </w:rPr>
              <w:t>912110007497847912</w:t>
            </w:r>
          </w:p>
        </w:tc>
        <w:tc>
          <w:tcPr>
            <w:tcW w:w="4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DC4C34">
            <w:pPr>
              <w:pStyle w:val="TableParagraph"/>
              <w:jc w:val="center"/>
              <w:rPr>
                <w:rFonts w:hint="eastAsia"/>
                <w:sz w:val="18"/>
                <w:szCs w:val="18"/>
                <w:lang w:eastAsia="en-US"/>
              </w:rPr>
            </w:pPr>
            <w:r>
              <w:rPr>
                <w:rFonts w:hint="eastAsia"/>
                <w:sz w:val="18"/>
                <w:szCs w:val="18"/>
              </w:rPr>
              <w:t>灯计发【</w:t>
            </w:r>
            <w:r>
              <w:rPr>
                <w:rFonts w:hint="eastAsia"/>
                <w:sz w:val="18"/>
                <w:szCs w:val="18"/>
              </w:rPr>
              <w:t>2003</w:t>
            </w:r>
            <w:r>
              <w:rPr>
                <w:rFonts w:hint="eastAsia"/>
                <w:sz w:val="18"/>
                <w:szCs w:val="18"/>
              </w:rPr>
              <w:t>】</w:t>
            </w:r>
            <w:r>
              <w:rPr>
                <w:rFonts w:hint="eastAsia"/>
                <w:sz w:val="18"/>
                <w:szCs w:val="18"/>
              </w:rPr>
              <w:t>102</w:t>
            </w:r>
            <w:r>
              <w:rPr>
                <w:rFonts w:hint="eastAsia"/>
                <w:sz w:val="18"/>
                <w:szCs w:val="18"/>
              </w:rPr>
              <w:t>号</w:t>
            </w:r>
          </w:p>
        </w:tc>
        <w:tc>
          <w:tcPr>
            <w:tcW w:w="4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DC4C34">
            <w:pPr>
              <w:pStyle w:val="TableParagraph"/>
              <w:jc w:val="center"/>
              <w:rPr>
                <w:rFonts w:hint="eastAsia"/>
                <w:sz w:val="18"/>
                <w:szCs w:val="18"/>
              </w:rPr>
            </w:pPr>
            <w:r>
              <w:rPr>
                <w:rFonts w:hint="eastAsia"/>
                <w:sz w:val="18"/>
                <w:szCs w:val="18"/>
              </w:rPr>
              <w:t>（</w:t>
            </w:r>
            <w:r>
              <w:rPr>
                <w:rFonts w:hint="eastAsia"/>
                <w:sz w:val="18"/>
                <w:szCs w:val="18"/>
              </w:rPr>
              <w:t>辽）</w:t>
            </w:r>
            <w:r>
              <w:rPr>
                <w:rFonts w:hint="eastAsia"/>
                <w:sz w:val="18"/>
                <w:szCs w:val="18"/>
              </w:rPr>
              <w:t>XK08-001-05376(</w:t>
            </w:r>
            <w:r>
              <w:rPr>
                <w:rFonts w:hint="eastAsia"/>
                <w:sz w:val="18"/>
                <w:szCs w:val="18"/>
              </w:rPr>
              <w:t>有效期至</w:t>
            </w:r>
            <w:r>
              <w:rPr>
                <w:rFonts w:hint="eastAsia"/>
                <w:sz w:val="18"/>
                <w:szCs w:val="18"/>
              </w:rPr>
              <w:t>2027</w:t>
            </w:r>
            <w:r>
              <w:rPr>
                <w:rFonts w:hint="eastAsia"/>
                <w:sz w:val="18"/>
                <w:szCs w:val="18"/>
              </w:rPr>
              <w:t>年</w:t>
            </w:r>
            <w:r>
              <w:rPr>
                <w:rFonts w:hint="eastAsia"/>
                <w:sz w:val="18"/>
                <w:szCs w:val="18"/>
              </w:rPr>
              <w:t>2</w:t>
            </w:r>
            <w:r>
              <w:rPr>
                <w:rFonts w:hint="eastAsia"/>
                <w:sz w:val="18"/>
                <w:szCs w:val="18"/>
              </w:rPr>
              <w:t>月</w:t>
            </w:r>
            <w:r>
              <w:rPr>
                <w:rFonts w:hint="eastAsia"/>
                <w:sz w:val="18"/>
                <w:szCs w:val="18"/>
              </w:rPr>
              <w:t>20</w:t>
            </w:r>
            <w:r>
              <w:rPr>
                <w:rFonts w:hint="eastAsia"/>
                <w:sz w:val="18"/>
                <w:szCs w:val="18"/>
              </w:rPr>
              <w:t>日</w:t>
            </w:r>
            <w:r>
              <w:rPr>
                <w:rFonts w:hint="eastAsia"/>
                <w:sz w:val="18"/>
                <w:szCs w:val="18"/>
              </w:rPr>
              <w:t>)</w:t>
            </w:r>
          </w:p>
        </w:tc>
      </w:tr>
      <w:tr w:rsidR="00000000" w:rsidTr="00A55129">
        <w:trPr>
          <w:trHeight w:val="552"/>
        </w:trPr>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DC4C34">
            <w:pPr>
              <w:pStyle w:val="TableParagraph"/>
              <w:spacing w:before="170"/>
              <w:jc w:val="center"/>
              <w:rPr>
                <w:rFonts w:hint="eastAsia"/>
                <w:sz w:val="18"/>
                <w:szCs w:val="18"/>
              </w:rPr>
            </w:pPr>
            <w:r>
              <w:rPr>
                <w:rFonts w:hint="eastAsia"/>
                <w:sz w:val="18"/>
                <w:szCs w:val="18"/>
              </w:rPr>
              <w:t>主体设备规格型号及数量</w:t>
            </w:r>
          </w:p>
        </w:tc>
        <w:tc>
          <w:tcPr>
            <w:tcW w:w="781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DC4C34">
            <w:pPr>
              <w:pStyle w:val="TableParagraph"/>
              <w:spacing w:before="170"/>
              <w:ind w:left="2013" w:right="1976"/>
              <w:jc w:val="center"/>
              <w:rPr>
                <w:rFonts w:hint="eastAsia"/>
                <w:sz w:val="18"/>
                <w:szCs w:val="18"/>
              </w:rPr>
            </w:pPr>
            <w:r>
              <w:rPr>
                <w:rFonts w:hint="eastAsia"/>
                <w:sz w:val="18"/>
                <w:szCs w:val="18"/>
              </w:rPr>
              <w:t>备案或核准文件设计产能（</w:t>
            </w:r>
            <w:r>
              <w:rPr>
                <w:rFonts w:hint="eastAsia"/>
                <w:sz w:val="18"/>
                <w:szCs w:val="18"/>
              </w:rPr>
              <w:t>t/d</w:t>
            </w:r>
            <w:r>
              <w:rPr>
                <w:rFonts w:hint="eastAsia"/>
                <w:sz w:val="18"/>
                <w:szCs w:val="18"/>
              </w:rPr>
              <w:t>）</w:t>
            </w:r>
          </w:p>
        </w:tc>
        <w:tc>
          <w:tcPr>
            <w:tcW w:w="4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DC4C34">
            <w:pPr>
              <w:pStyle w:val="TableParagraph"/>
              <w:spacing w:before="170"/>
              <w:ind w:left="205"/>
              <w:jc w:val="center"/>
              <w:rPr>
                <w:rFonts w:hint="eastAsia"/>
                <w:sz w:val="18"/>
                <w:szCs w:val="18"/>
              </w:rPr>
            </w:pPr>
            <w:r>
              <w:rPr>
                <w:rFonts w:hint="eastAsia"/>
                <w:sz w:val="18"/>
                <w:szCs w:val="18"/>
              </w:rPr>
              <w:t>用于本项目置换产能（</w:t>
            </w:r>
            <w:r>
              <w:rPr>
                <w:rFonts w:hint="eastAsia"/>
                <w:sz w:val="18"/>
                <w:szCs w:val="18"/>
              </w:rPr>
              <w:t>t/d</w:t>
            </w:r>
            <w:r>
              <w:rPr>
                <w:rFonts w:hint="eastAsia"/>
                <w:sz w:val="18"/>
                <w:szCs w:val="18"/>
              </w:rPr>
              <w:t>）</w:t>
            </w:r>
          </w:p>
        </w:tc>
      </w:tr>
      <w:tr w:rsidR="00000000" w:rsidTr="00A55129">
        <w:trPr>
          <w:trHeight w:val="388"/>
        </w:trPr>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DC4C34">
            <w:pPr>
              <w:pStyle w:val="TableParagraph"/>
              <w:jc w:val="center"/>
              <w:rPr>
                <w:rFonts w:hint="eastAsia"/>
                <w:sz w:val="18"/>
                <w:szCs w:val="18"/>
              </w:rPr>
            </w:pPr>
            <w:r>
              <w:rPr>
                <w:rFonts w:hint="eastAsia"/>
                <w:sz w:val="18"/>
                <w:szCs w:val="18"/>
              </w:rPr>
              <w:t>φ</w:t>
            </w:r>
            <w:r>
              <w:rPr>
                <w:rFonts w:hint="eastAsia"/>
                <w:sz w:val="18"/>
                <w:szCs w:val="18"/>
              </w:rPr>
              <w:t>4</w:t>
            </w:r>
            <w:r>
              <w:rPr>
                <w:rFonts w:hint="eastAsia"/>
                <w:sz w:val="18"/>
                <w:szCs w:val="18"/>
              </w:rPr>
              <w:t>×</w:t>
            </w:r>
            <w:r>
              <w:rPr>
                <w:rFonts w:hint="eastAsia"/>
                <w:sz w:val="18"/>
                <w:szCs w:val="18"/>
              </w:rPr>
              <w:t>60m</w:t>
            </w:r>
            <w:r>
              <w:rPr>
                <w:rFonts w:hint="eastAsia"/>
                <w:sz w:val="18"/>
                <w:szCs w:val="18"/>
              </w:rPr>
              <w:t>回转窑</w:t>
            </w:r>
            <w:r>
              <w:rPr>
                <w:rFonts w:hint="eastAsia"/>
                <w:sz w:val="18"/>
                <w:szCs w:val="18"/>
              </w:rPr>
              <w:t>1</w:t>
            </w:r>
            <w:r>
              <w:rPr>
                <w:rFonts w:hint="eastAsia"/>
                <w:sz w:val="18"/>
                <w:szCs w:val="18"/>
              </w:rPr>
              <w:t>条</w:t>
            </w:r>
          </w:p>
        </w:tc>
        <w:tc>
          <w:tcPr>
            <w:tcW w:w="781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DC4C34">
            <w:pPr>
              <w:pStyle w:val="TableParagraph"/>
              <w:jc w:val="center"/>
              <w:rPr>
                <w:rFonts w:hint="eastAsia"/>
                <w:sz w:val="18"/>
                <w:szCs w:val="18"/>
              </w:rPr>
            </w:pPr>
            <w:r>
              <w:rPr>
                <w:rFonts w:hint="eastAsia"/>
                <w:sz w:val="18"/>
                <w:szCs w:val="18"/>
              </w:rPr>
              <w:t>2500</w:t>
            </w:r>
          </w:p>
        </w:tc>
        <w:tc>
          <w:tcPr>
            <w:tcW w:w="4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DC4C34">
            <w:pPr>
              <w:pStyle w:val="TableParagraph"/>
              <w:jc w:val="center"/>
              <w:rPr>
                <w:rFonts w:hint="eastAsia"/>
                <w:sz w:val="18"/>
                <w:szCs w:val="18"/>
              </w:rPr>
            </w:pPr>
            <w:r>
              <w:rPr>
                <w:rFonts w:hint="eastAsia"/>
                <w:sz w:val="18"/>
                <w:szCs w:val="18"/>
              </w:rPr>
              <w:t>2500</w:t>
            </w:r>
            <w:r>
              <w:rPr>
                <w:rFonts w:hint="eastAsia"/>
                <w:sz w:val="18"/>
                <w:szCs w:val="18"/>
              </w:rPr>
              <w:t>，置换比例</w:t>
            </w:r>
            <w:r>
              <w:rPr>
                <w:rFonts w:hint="eastAsia"/>
                <w:sz w:val="18"/>
                <w:szCs w:val="18"/>
              </w:rPr>
              <w:t>1.5:1</w:t>
            </w:r>
          </w:p>
        </w:tc>
      </w:tr>
      <w:tr w:rsidR="00000000" w:rsidTr="00A55129">
        <w:trPr>
          <w:trHeight w:val="788"/>
        </w:trPr>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DC4C34">
            <w:pPr>
              <w:pStyle w:val="TableParagraph"/>
              <w:jc w:val="center"/>
              <w:rPr>
                <w:rFonts w:hint="eastAsia"/>
                <w:sz w:val="18"/>
                <w:szCs w:val="18"/>
                <w:lang w:eastAsia="en-US"/>
              </w:rPr>
            </w:pPr>
            <w:r>
              <w:rPr>
                <w:rFonts w:hint="eastAsia"/>
                <w:sz w:val="18"/>
                <w:szCs w:val="18"/>
                <w:lang w:eastAsia="en-US"/>
              </w:rPr>
              <w:t>是否享受奖补资金</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DC4C34">
            <w:pPr>
              <w:pStyle w:val="TableParagraph"/>
              <w:jc w:val="center"/>
              <w:rPr>
                <w:rFonts w:hint="eastAsia"/>
                <w:sz w:val="18"/>
                <w:szCs w:val="18"/>
                <w:lang w:eastAsia="en-US"/>
              </w:rPr>
            </w:pPr>
            <w:r>
              <w:rPr>
                <w:rFonts w:hint="eastAsia"/>
                <w:sz w:val="18"/>
                <w:szCs w:val="18"/>
                <w:lang w:eastAsia="en-US"/>
              </w:rPr>
              <w:t>产能是否重复使用</w:t>
            </w:r>
          </w:p>
        </w:tc>
        <w:tc>
          <w:tcPr>
            <w:tcW w:w="4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DC4C34">
            <w:pPr>
              <w:pStyle w:val="TableParagraph"/>
              <w:spacing w:before="36"/>
              <w:ind w:left="147"/>
              <w:jc w:val="center"/>
              <w:rPr>
                <w:rFonts w:hint="eastAsia"/>
                <w:sz w:val="18"/>
                <w:szCs w:val="18"/>
              </w:rPr>
            </w:pPr>
            <w:r>
              <w:rPr>
                <w:rFonts w:hint="eastAsia"/>
                <w:sz w:val="18"/>
                <w:szCs w:val="18"/>
              </w:rPr>
              <w:t>排污许可证号</w:t>
            </w:r>
          </w:p>
          <w:p w:rsidR="00000000" w:rsidRDefault="00DC4C34">
            <w:pPr>
              <w:pStyle w:val="TableParagraph"/>
              <w:spacing w:before="43"/>
              <w:ind w:left="250"/>
              <w:jc w:val="center"/>
              <w:rPr>
                <w:rFonts w:hint="eastAsia"/>
                <w:sz w:val="18"/>
                <w:szCs w:val="18"/>
              </w:rPr>
            </w:pPr>
            <w:r>
              <w:rPr>
                <w:rFonts w:hint="eastAsia"/>
                <w:sz w:val="18"/>
                <w:szCs w:val="18"/>
              </w:rPr>
              <w:t>（有效期）</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DC4C34">
            <w:pPr>
              <w:pStyle w:val="TableParagraph"/>
              <w:ind w:left="317" w:right="284"/>
              <w:jc w:val="center"/>
              <w:rPr>
                <w:rFonts w:hint="eastAsia"/>
                <w:sz w:val="18"/>
                <w:szCs w:val="18"/>
                <w:lang w:eastAsia="en-US"/>
              </w:rPr>
            </w:pPr>
            <w:r>
              <w:rPr>
                <w:rFonts w:hint="eastAsia"/>
                <w:sz w:val="18"/>
                <w:szCs w:val="18"/>
                <w:lang w:eastAsia="en-US"/>
              </w:rPr>
              <w:t>计划关停时间</w:t>
            </w:r>
          </w:p>
        </w:tc>
        <w:tc>
          <w:tcPr>
            <w:tcW w:w="4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DC4C34">
            <w:pPr>
              <w:pStyle w:val="TableParagraph"/>
              <w:spacing w:before="36"/>
              <w:ind w:right="590"/>
              <w:jc w:val="center"/>
              <w:rPr>
                <w:rFonts w:hint="eastAsia"/>
                <w:sz w:val="18"/>
                <w:szCs w:val="18"/>
              </w:rPr>
            </w:pPr>
            <w:r>
              <w:rPr>
                <w:rFonts w:hint="eastAsia"/>
                <w:sz w:val="18"/>
                <w:szCs w:val="18"/>
              </w:rPr>
              <w:t xml:space="preserve">         </w:t>
            </w:r>
            <w:r>
              <w:rPr>
                <w:rFonts w:hint="eastAsia"/>
                <w:sz w:val="18"/>
                <w:szCs w:val="18"/>
              </w:rPr>
              <w:t>计划拆除退出时间</w:t>
            </w:r>
          </w:p>
        </w:tc>
      </w:tr>
      <w:tr w:rsidR="00000000" w:rsidTr="00A55129">
        <w:trPr>
          <w:trHeight w:val="413"/>
        </w:trPr>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DC4C34">
            <w:pPr>
              <w:pStyle w:val="TableParagraph"/>
              <w:jc w:val="center"/>
              <w:rPr>
                <w:rFonts w:hint="eastAsia"/>
                <w:sz w:val="18"/>
                <w:szCs w:val="18"/>
              </w:rPr>
            </w:pPr>
            <w:r>
              <w:rPr>
                <w:rFonts w:hint="eastAsia"/>
                <w:sz w:val="18"/>
                <w:szCs w:val="18"/>
              </w:rPr>
              <w:t>否</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DC4C34">
            <w:pPr>
              <w:pStyle w:val="TableParagraph"/>
              <w:jc w:val="center"/>
              <w:rPr>
                <w:rFonts w:hint="eastAsia"/>
                <w:sz w:val="18"/>
                <w:szCs w:val="18"/>
              </w:rPr>
            </w:pPr>
            <w:r>
              <w:rPr>
                <w:rFonts w:hint="eastAsia"/>
                <w:sz w:val="18"/>
                <w:szCs w:val="18"/>
              </w:rPr>
              <w:t>否</w:t>
            </w:r>
          </w:p>
        </w:tc>
        <w:tc>
          <w:tcPr>
            <w:tcW w:w="4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DC4C34">
            <w:pPr>
              <w:pStyle w:val="TableParagraph"/>
              <w:jc w:val="center"/>
              <w:rPr>
                <w:rFonts w:hint="eastAsia"/>
                <w:sz w:val="18"/>
                <w:szCs w:val="18"/>
              </w:rPr>
            </w:pPr>
            <w:r>
              <w:rPr>
                <w:rFonts w:hint="eastAsia"/>
                <w:sz w:val="18"/>
                <w:szCs w:val="18"/>
              </w:rPr>
              <w:t>912110007497847912</w:t>
            </w:r>
            <w:r>
              <w:rPr>
                <w:rFonts w:hint="eastAsia"/>
                <w:sz w:val="18"/>
                <w:szCs w:val="18"/>
              </w:rPr>
              <w:t>001P</w:t>
            </w:r>
            <w:r>
              <w:rPr>
                <w:rFonts w:hint="eastAsia"/>
                <w:sz w:val="18"/>
                <w:szCs w:val="18"/>
              </w:rPr>
              <w:t>（</w:t>
            </w:r>
            <w:r>
              <w:rPr>
                <w:rFonts w:hint="eastAsia"/>
                <w:sz w:val="18"/>
                <w:szCs w:val="18"/>
              </w:rPr>
              <w:t>2028</w:t>
            </w:r>
            <w:r>
              <w:rPr>
                <w:rFonts w:hint="eastAsia"/>
                <w:sz w:val="18"/>
                <w:szCs w:val="18"/>
              </w:rPr>
              <w:t>年</w:t>
            </w:r>
            <w:r>
              <w:rPr>
                <w:rFonts w:hint="eastAsia"/>
                <w:sz w:val="18"/>
                <w:szCs w:val="18"/>
              </w:rPr>
              <w:t>12</w:t>
            </w:r>
            <w:r>
              <w:rPr>
                <w:rFonts w:hint="eastAsia"/>
                <w:sz w:val="18"/>
                <w:szCs w:val="18"/>
              </w:rPr>
              <w:t>月</w:t>
            </w:r>
            <w:r>
              <w:rPr>
                <w:rFonts w:hint="eastAsia"/>
                <w:sz w:val="18"/>
                <w:szCs w:val="18"/>
              </w:rPr>
              <w:t>11</w:t>
            </w:r>
            <w:r>
              <w:rPr>
                <w:rFonts w:hint="eastAsia"/>
                <w:sz w:val="18"/>
                <w:szCs w:val="18"/>
              </w:rPr>
              <w:t>日止）</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DC4C34">
            <w:pPr>
              <w:pStyle w:val="TableParagraph"/>
              <w:jc w:val="center"/>
              <w:rPr>
                <w:rFonts w:hint="eastAsia"/>
                <w:sz w:val="18"/>
                <w:szCs w:val="18"/>
                <w:highlight w:val="yellow"/>
              </w:rPr>
            </w:pPr>
            <w:r>
              <w:rPr>
                <w:rFonts w:hint="eastAsia"/>
                <w:sz w:val="18"/>
                <w:szCs w:val="18"/>
              </w:rPr>
              <w:t>2025</w:t>
            </w:r>
            <w:r>
              <w:rPr>
                <w:rFonts w:hint="eastAsia"/>
                <w:sz w:val="18"/>
                <w:szCs w:val="18"/>
              </w:rPr>
              <w:t>年</w:t>
            </w:r>
            <w:r>
              <w:rPr>
                <w:rFonts w:hint="eastAsia"/>
                <w:sz w:val="18"/>
                <w:szCs w:val="18"/>
              </w:rPr>
              <w:t>9</w:t>
            </w:r>
            <w:r>
              <w:rPr>
                <w:rFonts w:hint="eastAsia"/>
                <w:sz w:val="18"/>
                <w:szCs w:val="18"/>
              </w:rPr>
              <w:t>月</w:t>
            </w:r>
            <w:r>
              <w:rPr>
                <w:rFonts w:hint="eastAsia"/>
                <w:sz w:val="18"/>
                <w:szCs w:val="18"/>
              </w:rPr>
              <w:t>30</w:t>
            </w:r>
            <w:r>
              <w:rPr>
                <w:rFonts w:hint="eastAsia"/>
                <w:sz w:val="18"/>
                <w:szCs w:val="18"/>
              </w:rPr>
              <w:t>日</w:t>
            </w:r>
          </w:p>
        </w:tc>
        <w:tc>
          <w:tcPr>
            <w:tcW w:w="4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DC4C34">
            <w:pPr>
              <w:pStyle w:val="TableParagraph"/>
              <w:jc w:val="center"/>
              <w:rPr>
                <w:rFonts w:hint="eastAsia"/>
                <w:sz w:val="18"/>
                <w:szCs w:val="18"/>
                <w:highlight w:val="yellow"/>
              </w:rPr>
            </w:pPr>
            <w:r>
              <w:rPr>
                <w:rFonts w:hint="eastAsia"/>
                <w:sz w:val="18"/>
                <w:szCs w:val="18"/>
              </w:rPr>
              <w:t xml:space="preserve">  2025</w:t>
            </w:r>
            <w:r>
              <w:rPr>
                <w:rFonts w:hint="eastAsia"/>
                <w:sz w:val="18"/>
                <w:szCs w:val="18"/>
              </w:rPr>
              <w:t>年</w:t>
            </w:r>
            <w:r>
              <w:rPr>
                <w:rFonts w:hint="eastAsia"/>
                <w:sz w:val="18"/>
                <w:szCs w:val="18"/>
              </w:rPr>
              <w:t>12</w:t>
            </w:r>
            <w:r>
              <w:rPr>
                <w:rFonts w:hint="eastAsia"/>
                <w:sz w:val="18"/>
                <w:szCs w:val="18"/>
              </w:rPr>
              <w:t>月</w:t>
            </w:r>
            <w:r>
              <w:rPr>
                <w:rFonts w:hint="eastAsia"/>
                <w:sz w:val="18"/>
                <w:szCs w:val="18"/>
              </w:rPr>
              <w:t>31</w:t>
            </w:r>
            <w:r>
              <w:rPr>
                <w:rFonts w:hint="eastAsia"/>
                <w:sz w:val="18"/>
                <w:szCs w:val="18"/>
              </w:rPr>
              <w:t>日</w:t>
            </w:r>
          </w:p>
        </w:tc>
      </w:tr>
    </w:tbl>
    <w:p w:rsidR="00DC4C34" w:rsidRDefault="00DC4C34" w:rsidP="00A55129">
      <w:pPr>
        <w:rPr>
          <w:rFonts w:hint="eastAsia"/>
        </w:rPr>
      </w:pPr>
    </w:p>
    <w:sectPr w:rsidR="00DC4C34">
      <w:pgSz w:w="16838" w:h="11906" w:orient="landscape"/>
      <w:pgMar w:top="1800" w:right="1440" w:bottom="180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4C34" w:rsidRPr="000256AC" w:rsidRDefault="00DC4C34" w:rsidP="000256AC">
      <w:pPr>
        <w:rPr>
          <w:rFonts w:ascii="Times New Roman" w:hAnsi="Times New Roman"/>
        </w:rPr>
      </w:pPr>
      <w:r>
        <w:separator/>
      </w:r>
    </w:p>
  </w:endnote>
  <w:endnote w:type="continuationSeparator" w:id="1">
    <w:p w:rsidR="00DC4C34" w:rsidRPr="000256AC" w:rsidRDefault="00DC4C34" w:rsidP="000256AC">
      <w:pPr>
        <w:rPr>
          <w:rFonts w:ascii="Times New Roman" w:hAnsi="Times New Roman"/>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4C34" w:rsidRPr="000256AC" w:rsidRDefault="00DC4C34" w:rsidP="000256AC">
      <w:pPr>
        <w:rPr>
          <w:rFonts w:ascii="Times New Roman" w:hAnsi="Times New Roman"/>
        </w:rPr>
      </w:pPr>
      <w:r>
        <w:separator/>
      </w:r>
    </w:p>
  </w:footnote>
  <w:footnote w:type="continuationSeparator" w:id="1">
    <w:p w:rsidR="00DC4C34" w:rsidRPr="000256AC" w:rsidRDefault="00DC4C34" w:rsidP="000256AC">
      <w:pPr>
        <w:rPr>
          <w:rFonts w:ascii="Times New Roman" w:hAnsi="Times New Roman"/>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420"/>
  <w:drawingGridVerticalSpacing w:val="156"/>
  <w:doNotShadeFormData/>
  <w:noPunctuationKerning/>
  <w:characterSpacingControl w:val="compressPunctuation"/>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256AC"/>
    <w:rsid w:val="00A55129"/>
    <w:rsid w:val="00DC4C34"/>
    <w:rsid w:val="5EFFAD39"/>
    <w:rsid w:val="7EF7E4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rPr>
      <w:rFonts w:ascii="Times New Roman" w:eastAsia="宋体" w:hAnsi="Times New Roman" w:cs="Times New Roman"/>
    </w:rPr>
  </w:style>
  <w:style w:type="table" w:default="1" w:styleId="a1">
    <w:name w:val="Normal Table"/>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val="0"/>
      <w:autoSpaceDN w:val="0"/>
      <w:ind w:left="120"/>
      <w:jc w:val="left"/>
    </w:pPr>
    <w:rPr>
      <w:rFonts w:ascii="宋体" w:hAnsi="宋体" w:cs="宋体"/>
      <w:kern w:val="0"/>
      <w:sz w:val="32"/>
      <w:szCs w:val="32"/>
    </w:rPr>
  </w:style>
  <w:style w:type="paragraph" w:customStyle="1" w:styleId="TableParagraph">
    <w:name w:val="Table Paragraph"/>
    <w:basedOn w:val="a"/>
    <w:pPr>
      <w:autoSpaceDE w:val="0"/>
      <w:autoSpaceDN w:val="0"/>
      <w:jc w:val="left"/>
    </w:pPr>
    <w:rPr>
      <w:rFonts w:ascii="宋体" w:hAnsi="宋体" w:cs="宋体"/>
      <w:kern w:val="0"/>
      <w:sz w:val="22"/>
    </w:rPr>
  </w:style>
  <w:style w:type="table" w:customStyle="1" w:styleId="TableNormal">
    <w:name w:val="Table Normal"/>
    <w:pPr>
      <w:widowControl w:val="0"/>
      <w:autoSpaceDE w:val="0"/>
      <w:autoSpaceDN w:val="0"/>
    </w:pPr>
    <w:rPr>
      <w:sz w:val="22"/>
      <w:szCs w:val="22"/>
      <w:lang w:eastAsia="en-US"/>
    </w:rPr>
    <w:tblPr>
      <w:tblCellMar>
        <w:top w:w="0" w:type="dxa"/>
        <w:left w:w="0" w:type="dxa"/>
        <w:bottom w:w="0" w:type="dxa"/>
        <w:right w:w="0" w:type="dxa"/>
      </w:tblCellMar>
    </w:tblPr>
  </w:style>
  <w:style w:type="paragraph" w:styleId="a4">
    <w:name w:val="footer"/>
    <w:basedOn w:val="a"/>
    <w:pPr>
      <w:tabs>
        <w:tab w:val="center" w:pos="4153"/>
        <w:tab w:val="right" w:pos="8306"/>
      </w:tabs>
      <w:snapToGrid w:val="0"/>
      <w:jc w:val="left"/>
    </w:pPr>
    <w:rPr>
      <w:rFonts w:ascii="Times New Roman" w:hAnsi="Times New Roman"/>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110</Words>
  <Characters>632</Characters>
  <Application>Microsoft Office Word</Application>
  <DocSecurity>0</DocSecurity>
  <Lines>5</Lines>
  <Paragraphs>1</Paragraphs>
  <ScaleCrop>false</ScaleCrop>
  <Company>Microsoft</Company>
  <LinksUpToDate>false</LinksUpToDate>
  <CharactersWithSpaces>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王焱</dc:creator>
  <cp:lastModifiedBy>工信管理员</cp:lastModifiedBy>
  <cp:revision>3</cp:revision>
  <dcterms:created xsi:type="dcterms:W3CDTF">2025-09-09T06:10:00Z</dcterms:created>
  <dcterms:modified xsi:type="dcterms:W3CDTF">2025-09-09T06:12:00Z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cd25e66d23b1424a87ccecfda3f73f0b_23</vt:lpwstr>
  </property>
</Properties>
</file>