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</w:p>
    <w:p/>
    <w:p/>
    <w:p/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pacing w:val="19"/>
          <w:sz w:val="52"/>
          <w:szCs w:val="52"/>
        </w:rPr>
      </w:pPr>
      <w:r>
        <w:rPr>
          <w:rFonts w:hint="eastAsia" w:ascii="黑体" w:hAnsi="黑体" w:eastAsia="黑体"/>
          <w:spacing w:val="19"/>
          <w:sz w:val="52"/>
          <w:szCs w:val="52"/>
        </w:rPr>
        <w:t>辽宁省省级工</w:t>
      </w:r>
      <w:bookmarkStart w:id="0" w:name="_GoBack"/>
      <w:bookmarkEnd w:id="0"/>
      <w:r>
        <w:rPr>
          <w:rFonts w:hint="eastAsia" w:ascii="黑体" w:hAnsi="黑体" w:eastAsia="黑体"/>
          <w:spacing w:val="19"/>
          <w:sz w:val="52"/>
          <w:szCs w:val="52"/>
        </w:rPr>
        <w:t>业遗产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pacing w:val="19"/>
          <w:sz w:val="52"/>
          <w:szCs w:val="52"/>
        </w:rPr>
        <w:t>年度工作报告</w:t>
      </w: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pacing w:val="-24"/>
          <w:sz w:val="50"/>
          <w:szCs w:val="50"/>
        </w:rPr>
      </w:pPr>
    </w:p>
    <w:p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50"/>
          <w:szCs w:val="50"/>
        </w:rPr>
      </w:pPr>
      <w:r>
        <w:rPr>
          <w:rFonts w:hint="eastAsia" w:ascii="黑体" w:hAnsi="黑体" w:eastAsia="黑体"/>
          <w:spacing w:val="-24"/>
          <w:sz w:val="50"/>
          <w:szCs w:val="50"/>
        </w:rPr>
        <w:t>(</w:t>
      </w:r>
      <w:r>
        <w:rPr>
          <w:rFonts w:hint="eastAsia" w:ascii="黑体" w:hAnsi="黑体" w:eastAsia="黑体"/>
          <w:spacing w:val="-46"/>
          <w:sz w:val="50"/>
          <w:szCs w:val="50"/>
        </w:rPr>
        <w:t xml:space="preserve"> </w:t>
      </w:r>
      <w:r>
        <w:rPr>
          <w:rFonts w:hint="eastAsia" w:ascii="黑体" w:hAnsi="黑体" w:eastAsia="黑体"/>
          <w:spacing w:val="-24"/>
          <w:sz w:val="50"/>
          <w:szCs w:val="50"/>
        </w:rPr>
        <w:t>2</w:t>
      </w:r>
      <w:r>
        <w:rPr>
          <w:rFonts w:hint="eastAsia" w:ascii="黑体" w:hAnsi="黑体" w:eastAsia="黑体"/>
          <w:spacing w:val="-60"/>
          <w:sz w:val="50"/>
          <w:szCs w:val="50"/>
        </w:rPr>
        <w:t xml:space="preserve"> </w:t>
      </w:r>
      <w:r>
        <w:rPr>
          <w:rFonts w:hint="eastAsia" w:ascii="黑体" w:hAnsi="黑体" w:eastAsia="黑体"/>
          <w:spacing w:val="-24"/>
          <w:sz w:val="50"/>
          <w:szCs w:val="50"/>
        </w:rPr>
        <w:t>0</w:t>
      </w:r>
      <w:r>
        <w:rPr>
          <w:rFonts w:hint="eastAsia" w:ascii="黑体" w:hAnsi="黑体" w:eastAsia="黑体"/>
          <w:spacing w:val="-54"/>
          <w:sz w:val="50"/>
          <w:szCs w:val="50"/>
        </w:rPr>
        <w:t xml:space="preserve">    </w:t>
      </w:r>
      <w:r>
        <w:rPr>
          <w:rFonts w:hint="eastAsia" w:ascii="黑体" w:hAnsi="黑体" w:eastAsia="黑体"/>
          <w:spacing w:val="-24"/>
          <w:sz w:val="50"/>
          <w:szCs w:val="50"/>
        </w:rPr>
        <w:t>年</w:t>
      </w:r>
      <w:r>
        <w:rPr>
          <w:rFonts w:hint="eastAsia" w:ascii="黑体" w:hAnsi="黑体" w:eastAsia="黑体"/>
          <w:spacing w:val="-64"/>
          <w:sz w:val="50"/>
          <w:szCs w:val="50"/>
        </w:rPr>
        <w:t xml:space="preserve"> </w:t>
      </w:r>
      <w:r>
        <w:rPr>
          <w:rFonts w:hint="eastAsia" w:ascii="黑体" w:hAnsi="黑体" w:eastAsia="黑体"/>
          <w:spacing w:val="-24"/>
          <w:sz w:val="50"/>
          <w:szCs w:val="50"/>
        </w:rPr>
        <w:t>)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ind w:firstLine="165" w:firstLineChars="50"/>
        <w:jc w:val="center"/>
        <w:rPr>
          <w:rFonts w:ascii="黑体" w:hAnsi="黑体" w:eastAsia="黑体"/>
          <w:spacing w:val="5"/>
          <w:sz w:val="32"/>
          <w:szCs w:val="32"/>
        </w:rPr>
      </w:pPr>
      <w:r>
        <w:rPr>
          <w:rFonts w:hint="eastAsia" w:ascii="黑体" w:hAnsi="黑体" w:eastAsia="黑体"/>
          <w:spacing w:val="5"/>
          <w:sz w:val="32"/>
          <w:szCs w:val="32"/>
        </w:rPr>
        <w:t>报告单位:</w:t>
      </w:r>
      <w:r>
        <w:rPr>
          <w:rFonts w:hint="eastAsia" w:ascii="黑体" w:hAnsi="黑体" w:eastAsia="黑体"/>
          <w:spacing w:val="1"/>
          <w:sz w:val="32"/>
          <w:szCs w:val="32"/>
          <w:u w:val="single"/>
        </w:rPr>
        <w:t xml:space="preserve">        </w:t>
      </w:r>
      <w:r>
        <w:rPr>
          <w:rFonts w:hint="eastAsia" w:ascii="黑体" w:hAnsi="黑体" w:eastAsia="黑体"/>
          <w:spacing w:val="5"/>
          <w:sz w:val="32"/>
          <w:szCs w:val="32"/>
        </w:rPr>
        <w:t>(加盖公章)</w:t>
      </w:r>
    </w:p>
    <w:p>
      <w:pPr>
        <w:adjustRightInd w:val="0"/>
        <w:snapToGrid w:val="0"/>
        <w:spacing w:line="360" w:lineRule="auto"/>
        <w:ind w:firstLine="186" w:firstLineChars="50"/>
        <w:jc w:val="center"/>
        <w:rPr>
          <w:rFonts w:ascii="黑体" w:hAnsi="黑体" w:eastAsia="黑体"/>
          <w:spacing w:val="26"/>
          <w:sz w:val="32"/>
          <w:szCs w:val="32"/>
          <w:u w:val="single"/>
        </w:rPr>
      </w:pPr>
    </w:p>
    <w:p>
      <w:pPr>
        <w:adjustRightInd w:val="0"/>
        <w:snapToGrid w:val="0"/>
        <w:spacing w:line="360" w:lineRule="auto"/>
        <w:jc w:val="center"/>
      </w:pPr>
      <w:r>
        <w:rPr>
          <w:rFonts w:hint="eastAsia" w:ascii="黑体" w:hAnsi="黑体" w:eastAsia="黑体"/>
          <w:position w:val="1"/>
          <w:sz w:val="32"/>
          <w:szCs w:val="32"/>
        </w:rPr>
        <w:t xml:space="preserve"> 报告日期:</w:t>
      </w:r>
      <w:r>
        <w:rPr>
          <w:rFonts w:hint="eastAsia" w:ascii="黑体" w:hAnsi="黑体" w:eastAsia="黑体"/>
          <w:spacing w:val="-34"/>
          <w:position w:val="1"/>
          <w:sz w:val="32"/>
          <w:szCs w:val="32"/>
        </w:rPr>
        <w:t xml:space="preserve"> </w:t>
      </w:r>
      <w:r>
        <w:rPr>
          <w:rFonts w:hint="eastAsia" w:ascii="黑体" w:hAnsi="黑体" w:eastAsia="黑体"/>
          <w:spacing w:val="2"/>
          <w:position w:val="1"/>
          <w:sz w:val="32"/>
          <w:szCs w:val="32"/>
          <w:u w:val="single"/>
        </w:rPr>
        <w:t xml:space="preserve">       </w:t>
      </w:r>
      <w:r>
        <w:rPr>
          <w:rFonts w:hint="eastAsia" w:ascii="黑体" w:hAnsi="黑体" w:eastAsia="黑体"/>
          <w:position w:val="-2"/>
          <w:sz w:val="32"/>
          <w:szCs w:val="32"/>
        </w:rPr>
        <w:t>年</w:t>
      </w:r>
      <w:r>
        <w:rPr>
          <w:rFonts w:hint="eastAsia" w:ascii="黑体" w:hAnsi="黑体" w:eastAsia="黑体"/>
          <w:spacing w:val="10"/>
          <w:position w:val="-2"/>
          <w:sz w:val="32"/>
          <w:szCs w:val="32"/>
          <w:u w:val="single"/>
        </w:rPr>
        <w:t xml:space="preserve">     </w:t>
      </w:r>
      <w:r>
        <w:rPr>
          <w:rFonts w:hint="eastAsia" w:ascii="黑体" w:hAnsi="黑体" w:eastAsia="黑体"/>
          <w:position w:val="-2"/>
          <w:sz w:val="32"/>
          <w:szCs w:val="32"/>
        </w:rPr>
        <w:t>月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adjustRightInd w:val="0"/>
        <w:snapToGrid w:val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2"/>
          <w:sz w:val="44"/>
          <w:szCs w:val="44"/>
        </w:rPr>
        <w:t>辽宁省工业和信息化厅印制</w:t>
      </w:r>
    </w:p>
    <w:p>
      <w:pPr>
        <w:sectPr>
          <w:pgSz w:w="12240" w:h="15840"/>
          <w:pgMar w:top="1440" w:right="1800" w:bottom="1440" w:left="1800" w:header="720" w:footer="720" w:gutter="0"/>
          <w:cols w:space="720" w:num="1"/>
        </w:sectPr>
      </w:pPr>
    </w:p>
    <w:p>
      <w:pPr>
        <w:spacing w:before="143"/>
        <w:ind w:firstLine="3001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pacing w:val="-18"/>
          <w:sz w:val="44"/>
          <w:szCs w:val="44"/>
        </w:rPr>
        <w:t>填</w:t>
      </w:r>
      <w:r>
        <w:rPr>
          <w:rFonts w:hint="eastAsia" w:ascii="黑体" w:hAnsi="黑体" w:eastAsia="黑体"/>
          <w:spacing w:val="40"/>
          <w:sz w:val="44"/>
          <w:szCs w:val="44"/>
        </w:rPr>
        <w:t xml:space="preserve"> </w:t>
      </w:r>
      <w:r>
        <w:rPr>
          <w:rFonts w:hint="eastAsia" w:ascii="黑体" w:hAnsi="黑体" w:eastAsia="黑体"/>
          <w:spacing w:val="-18"/>
          <w:sz w:val="44"/>
          <w:szCs w:val="44"/>
        </w:rPr>
        <w:t>写</w:t>
      </w:r>
      <w:r>
        <w:rPr>
          <w:rFonts w:hint="eastAsia" w:ascii="黑体" w:hAnsi="黑体" w:eastAsia="黑体"/>
          <w:spacing w:val="12"/>
          <w:sz w:val="44"/>
          <w:szCs w:val="44"/>
        </w:rPr>
        <w:t xml:space="preserve"> </w:t>
      </w:r>
      <w:r>
        <w:rPr>
          <w:rFonts w:hint="eastAsia" w:ascii="黑体" w:hAnsi="黑体" w:eastAsia="黑体"/>
          <w:spacing w:val="-18"/>
          <w:sz w:val="44"/>
          <w:szCs w:val="44"/>
        </w:rPr>
        <w:t>须</w:t>
      </w:r>
      <w:r>
        <w:rPr>
          <w:rFonts w:hint="eastAsia" w:ascii="黑体" w:hAnsi="黑体" w:eastAsia="黑体"/>
          <w:spacing w:val="28"/>
          <w:sz w:val="44"/>
          <w:szCs w:val="44"/>
        </w:rPr>
        <w:t xml:space="preserve"> </w:t>
      </w:r>
      <w:r>
        <w:rPr>
          <w:rFonts w:hint="eastAsia" w:ascii="黑体" w:hAnsi="黑体" w:eastAsia="黑体"/>
          <w:spacing w:val="-18"/>
          <w:sz w:val="44"/>
          <w:szCs w:val="44"/>
        </w:rPr>
        <w:t>知</w:t>
      </w:r>
    </w:p>
    <w:p>
      <w:pPr>
        <w:spacing w:line="355" w:lineRule="auto"/>
        <w:rPr>
          <w:rFonts w:ascii="Arial" w:hAnsi="Arial" w:eastAsia="宋体"/>
          <w:szCs w:val="21"/>
        </w:rPr>
      </w:pPr>
      <w:r>
        <w:t xml:space="preserve"> </w:t>
      </w:r>
    </w:p>
    <w:p>
      <w:pPr>
        <w:spacing w:line="355" w:lineRule="auto"/>
      </w:pPr>
      <w:r>
        <w:t xml:space="preserve"> </w:t>
      </w:r>
    </w:p>
    <w:p>
      <w:pPr>
        <w:spacing w:before="104" w:line="408" w:lineRule="auto"/>
        <w:ind w:left="34" w:right="38" w:firstLine="61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1.本报告由市工业和信息化主管部门</w:t>
      </w:r>
      <w:r>
        <w:rPr>
          <w:rFonts w:hint="eastAsia" w:ascii="仿宋" w:hAnsi="仿宋" w:eastAsia="仿宋"/>
          <w:spacing w:val="-13"/>
          <w:sz w:val="32"/>
          <w:szCs w:val="32"/>
        </w:rPr>
        <w:t>填写。</w:t>
      </w:r>
    </w:p>
    <w:p>
      <w:pPr>
        <w:ind w:firstLine="654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1"/>
          <w:sz w:val="32"/>
          <w:szCs w:val="32"/>
        </w:rPr>
        <w:t>2.需用黑色笔书写或电子方式填写,要求字迹清楚。</w:t>
      </w:r>
    </w:p>
    <w:p>
      <w:pPr>
        <w:rPr>
          <w:rFonts w:ascii="Arial" w:hAnsi="Arial" w:eastAsia="宋体"/>
          <w:szCs w:val="21"/>
        </w:rPr>
      </w:pPr>
      <w:r>
        <w:t xml:space="preserve"> </w:t>
      </w:r>
    </w:p>
    <w:p>
      <w:pPr>
        <w:spacing w:before="104" w:line="410" w:lineRule="auto"/>
        <w:ind w:left="34" w:firstLine="61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8"/>
          <w:sz w:val="32"/>
          <w:szCs w:val="32"/>
        </w:rPr>
        <w:t>3.填报单位应按照填写要求和实际情况,认真填写各个</w:t>
      </w:r>
      <w:r>
        <w:rPr>
          <w:rFonts w:hint="eastAsia" w:ascii="仿宋" w:hAnsi="仿宋" w:eastAsia="仿宋"/>
          <w:spacing w:val="2"/>
          <w:sz w:val="32"/>
          <w:szCs w:val="32"/>
        </w:rPr>
        <w:t xml:space="preserve"> </w:t>
      </w:r>
      <w:r>
        <w:rPr>
          <w:rFonts w:hint="eastAsia" w:ascii="仿宋" w:hAnsi="仿宋" w:eastAsia="仿宋"/>
          <w:spacing w:val="15"/>
          <w:sz w:val="32"/>
          <w:szCs w:val="32"/>
        </w:rPr>
        <w:t>表项,确保所填资料真实准确。</w:t>
      </w:r>
    </w:p>
    <w:p>
      <w:pPr>
        <w:spacing w:before="2" w:line="415" w:lineRule="auto"/>
        <w:ind w:left="34" w:right="14" w:firstLine="61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13"/>
          <w:sz w:val="32"/>
          <w:szCs w:val="32"/>
        </w:rPr>
        <w:t>4.报告日期如实填写,每年2月底前提交上一年度工作</w:t>
      </w:r>
      <w:r>
        <w:rPr>
          <w:rFonts w:hint="eastAsia" w:ascii="仿宋" w:hAnsi="仿宋" w:eastAsia="仿宋"/>
          <w:spacing w:val="-9"/>
          <w:sz w:val="32"/>
          <w:szCs w:val="32"/>
        </w:rPr>
        <w:t>报告。</w:t>
      </w: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  <w:r>
        <w:rPr>
          <w:rFonts w:hint="eastAsia" w:ascii="仿宋" w:hAnsi="仿宋" w:eastAsia="仿宋"/>
          <w:spacing w:val="11"/>
          <w:sz w:val="32"/>
          <w:szCs w:val="32"/>
        </w:rPr>
        <w:t>5.本报告所有填报项目页面不足时,可另附页面。</w:t>
      </w: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p>
      <w:pPr>
        <w:ind w:firstLine="654"/>
        <w:rPr>
          <w:rFonts w:ascii="仿宋" w:hAnsi="仿宋" w:eastAsia="仿宋"/>
          <w:spacing w:val="11"/>
          <w:sz w:val="32"/>
          <w:szCs w:val="32"/>
        </w:rPr>
      </w:pPr>
    </w:p>
    <w:tbl>
      <w:tblPr>
        <w:tblStyle w:val="6"/>
        <w:tblW w:w="8549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7"/>
        <w:gridCol w:w="2552"/>
        <w:gridCol w:w="3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27" w:type="dxa"/>
            <w:vMerge w:val="restart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jc w:val="center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-1"/>
                <w:kern w:val="0"/>
                <w:sz w:val="28"/>
                <w:szCs w:val="28"/>
              </w:rPr>
              <w:t>报告单位联系方式</w:t>
            </w:r>
          </w:p>
        </w:tc>
        <w:tc>
          <w:tcPr>
            <w:tcW w:w="25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0"/>
              <w:jc w:val="left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3"/>
                <w:kern w:val="0"/>
                <w:sz w:val="28"/>
                <w:szCs w:val="28"/>
              </w:rPr>
              <w:t>部门名称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5"/>
              <w:jc w:val="left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4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727" w:type="dxa"/>
            <w:vMerge w:val="continue"/>
            <w:tcBorders>
              <w:top w:val="single" w:color="000000" w:sz="2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5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-1"/>
                <w:kern w:val="0"/>
                <w:sz w:val="28"/>
                <w:szCs w:val="28"/>
              </w:rPr>
              <w:t>固话：</w:t>
            </w:r>
          </w:p>
        </w:tc>
        <w:tc>
          <w:tcPr>
            <w:tcW w:w="327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84"/>
              <w:textAlignment w:val="baseline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pacing w:val="12"/>
                <w:kern w:val="0"/>
                <w:sz w:val="28"/>
                <w:szCs w:val="28"/>
              </w:rPr>
              <w:t>手机号：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215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25"/>
                <w:kern w:val="0"/>
                <w:sz w:val="28"/>
                <w:szCs w:val="28"/>
              </w:rPr>
              <w:t>一、上一年度工作总结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3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04" w:lineRule="auto"/>
              <w:rPr>
                <w:rFonts w:ascii="Arial" w:hAnsi="Arial" w:eastAsia="Times New Roman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07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spacing w:line="307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44" w:lineRule="auto"/>
              <w:ind w:left="104" w:right="671"/>
              <w:jc w:val="left"/>
              <w:textAlignment w:val="baseline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8"/>
                <w:kern w:val="0"/>
                <w:sz w:val="24"/>
                <w:szCs w:val="24"/>
              </w:rPr>
              <w:t>包含但不限于：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Times New Roman"/>
                <w:spacing w:val="5"/>
                <w:kern w:val="0"/>
                <w:sz w:val="24"/>
                <w:szCs w:val="24"/>
              </w:rPr>
              <w:t>1.有关政策制定情况(如地方性法规、规划,行动计划、管理办法等)</w:t>
            </w:r>
            <w:r>
              <w:rPr>
                <w:rFonts w:hint="eastAsia" w:ascii="仿宋" w:hAnsi="仿宋" w:eastAsia="仿宋" w:cs="Times New Roman"/>
                <w:spacing w:val="4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pacing w:val="2"/>
                <w:kern w:val="0"/>
                <w:sz w:val="24"/>
                <w:szCs w:val="24"/>
              </w:rPr>
              <w:t>2.保护体系建设情况(如摸底调查、认定管理、体制机制等)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 xml:space="preserve">             3.存在的困难问题和意见建议                                       </w:t>
            </w:r>
            <w:r>
              <w:rPr>
                <w:rFonts w:hint="eastAsia" w:ascii="仿宋" w:hAnsi="仿宋" w:eastAsia="仿宋" w:cs="Times New Roman"/>
                <w:spacing w:val="2"/>
                <w:kern w:val="0"/>
                <w:sz w:val="24"/>
                <w:szCs w:val="24"/>
              </w:rPr>
              <w:t>4.工作成效(如经验做法、资金支持、表彰奖补、优秀案例、宣传推广等)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8"/>
              <w:ind w:firstLine="104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24"/>
                <w:kern w:val="0"/>
                <w:sz w:val="28"/>
                <w:szCs w:val="28"/>
              </w:rPr>
              <w:t>二、检查过程中发现的问题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3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336" w:lineRule="auto"/>
              <w:rPr>
                <w:rFonts w:ascii="Arial" w:hAnsi="Arial" w:eastAsia="Times New Roman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336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  <w:p>
            <w:pPr>
              <w:spacing w:before="78" w:line="329" w:lineRule="exact"/>
              <w:ind w:firstLine="104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6"/>
                <w:kern w:val="0"/>
                <w:position w:val="6"/>
                <w:sz w:val="24"/>
                <w:szCs w:val="24"/>
              </w:rPr>
              <w:t>包含但不限于:</w:t>
            </w:r>
          </w:p>
          <w:p>
            <w:pPr>
              <w:ind w:firstLine="104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1"/>
                <w:kern w:val="0"/>
                <w:sz w:val="24"/>
                <w:szCs w:val="24"/>
              </w:rPr>
              <w:t>1.产权发生变化情况</w:t>
            </w:r>
          </w:p>
          <w:p>
            <w:pPr>
              <w:ind w:firstLine="104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2.核心物项调增、修复等变化情况</w:t>
            </w:r>
          </w:p>
          <w:p>
            <w:pPr>
              <w:spacing w:before="54"/>
              <w:ind w:firstLine="104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3.保护利用规划实施情况</w:t>
            </w:r>
          </w:p>
          <w:p>
            <w:pPr>
              <w:spacing w:before="15"/>
              <w:ind w:firstLine="104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1"/>
                <w:kern w:val="0"/>
                <w:sz w:val="24"/>
                <w:szCs w:val="24"/>
              </w:rPr>
              <w:t>4.保护管理工作措施或整改情况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44"/>
              <w:ind w:firstLine="104"/>
              <w:textAlignment w:val="baseline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5.公众实名举报核查情况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90"/>
              <w:ind w:firstLine="104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24"/>
                <w:kern w:val="0"/>
                <w:sz w:val="28"/>
                <w:szCs w:val="28"/>
              </w:rPr>
              <w:t>三、对问题的处理意见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atLeast"/>
        </w:trPr>
        <w:tc>
          <w:tcPr>
            <w:tcW w:w="8549" w:type="dxa"/>
            <w:gridSpan w:val="3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276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7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line="27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line="27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line="27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/>
              <w:ind w:firstLine="104"/>
              <w:textAlignment w:val="baseline"/>
              <w:rPr>
                <w:rFonts w:ascii="仿宋" w:hAnsi="仿宋" w:eastAsia="仿宋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9"/>
                <w:kern w:val="0"/>
                <w:sz w:val="24"/>
                <w:szCs w:val="24"/>
              </w:rPr>
              <w:t>经核实,对上述问题的处理意见(包括合格、整改或摘牌等)</w:t>
            </w:r>
          </w:p>
        </w:tc>
      </w:tr>
    </w:tbl>
    <w:p>
      <w:pPr>
        <w:rPr>
          <w:rFonts w:ascii="Arial" w:hAnsi="Arial" w:cs="Arial"/>
          <w:color w:val="000000"/>
          <w:szCs w:val="21"/>
        </w:rPr>
      </w:pPr>
      <w:r>
        <w:t xml:space="preserve"> </w:t>
      </w:r>
    </w:p>
    <w:p>
      <w:pPr>
        <w:sectPr>
          <w:pgSz w:w="11900" w:h="16830"/>
          <w:pgMar w:top="1375" w:right="1685" w:bottom="1273" w:left="1655" w:header="0" w:footer="1162" w:gutter="0"/>
          <w:cols w:space="720" w:num="1"/>
        </w:sectPr>
      </w:pPr>
    </w:p>
    <w:p>
      <w:pPr>
        <w:spacing w:line="38" w:lineRule="exact"/>
      </w:pPr>
      <w:r>
        <w:t xml:space="preserve"> </w:t>
      </w:r>
    </w:p>
    <w:tbl>
      <w:tblPr>
        <w:tblStyle w:val="6"/>
        <w:tblW w:w="8560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80"/>
              <w:ind w:firstLine="135"/>
              <w:textAlignment w:val="baseline"/>
              <w:rPr>
                <w:rFonts w:cs="Arial" w:asciiTheme="majorEastAsia" w:hAnsiTheme="majorEastAsia" w:eastAsiaTheme="maj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spacing w:val="1"/>
                <w:kern w:val="0"/>
                <w:sz w:val="28"/>
                <w:szCs w:val="28"/>
              </w:rPr>
              <w:t>四、备案清单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3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spacing w:line="288" w:lineRule="auto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</w:p>
          <w:p>
            <w:pPr>
              <w:spacing w:line="28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line="28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line="288" w:lineRule="auto"/>
              <w:rPr>
                <w:rFonts w:ascii="仿宋" w:hAnsi="仿宋" w:eastAsia="仿宋" w:cs="Times New Roman"/>
                <w:kern w:val="0"/>
                <w:sz w:val="20"/>
                <w:szCs w:val="20"/>
              </w:rPr>
            </w:pPr>
          </w:p>
          <w:p>
            <w:pPr>
              <w:spacing w:before="62" w:line="340" w:lineRule="exact"/>
              <w:ind w:firstLine="135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1"/>
                <w:kern w:val="0"/>
                <w:position w:val="11"/>
                <w:sz w:val="24"/>
                <w:szCs w:val="24"/>
              </w:rPr>
              <w:t>经确认,备案清单主要包含2种情况:</w:t>
            </w:r>
          </w:p>
          <w:p>
            <w:pPr>
              <w:ind w:firstLine="135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1"/>
                <w:kern w:val="0"/>
                <w:sz w:val="24"/>
                <w:szCs w:val="24"/>
              </w:rPr>
              <w:t>1.产权变更情况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54"/>
              <w:ind w:firstLine="135"/>
              <w:textAlignment w:val="baseline"/>
              <w:rPr>
                <w:rFonts w:ascii="仿宋" w:hAnsi="仿宋" w:eastAsia="仿宋" w:cs="Arial"/>
                <w:color w:val="000000"/>
                <w:kern w:val="0"/>
                <w:sz w:val="19"/>
                <w:szCs w:val="19"/>
              </w:rPr>
            </w:pPr>
            <w:r>
              <w:rPr>
                <w:rFonts w:hint="eastAsia" w:ascii="仿宋" w:hAnsi="仿宋" w:eastAsia="仿宋" w:cs="Times New Roman"/>
                <w:spacing w:val="-1"/>
                <w:kern w:val="0"/>
                <w:sz w:val="24"/>
                <w:szCs w:val="24"/>
              </w:rPr>
              <w:t>2.核心物项调增情况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6"/>
              <w:ind w:firstLine="135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2"/>
                <w:kern w:val="0"/>
                <w:sz w:val="28"/>
                <w:szCs w:val="28"/>
              </w:rPr>
              <w:t>五、本年度工作计划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spacing w:before="179"/>
              <w:ind w:firstLine="135"/>
              <w:textAlignment w:val="baseline"/>
              <w:rPr>
                <w:rFonts w:cs="Arial" w:asciiTheme="minorEastAsia" w:hAnsiTheme="minorEastAsia" w:eastAsia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pacing w:val="3"/>
                <w:kern w:val="0"/>
                <w:sz w:val="28"/>
                <w:szCs w:val="28"/>
              </w:rPr>
              <w:t>六、备注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1" w:hRule="atLeast"/>
        </w:trPr>
        <w:tc>
          <w:tcPr>
            <w:tcW w:w="8560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>
            <w:pPr>
              <w:kinsoku w:val="0"/>
              <w:autoSpaceDE w:val="0"/>
              <w:autoSpaceDN w:val="0"/>
              <w:adjustRightInd w:val="0"/>
              <w:snapToGrid w:val="0"/>
              <w:textAlignment w:val="baseline"/>
              <w:rPr>
                <w:rFonts w:ascii="仿宋" w:hAnsi="仿宋" w:eastAsia="仿宋" w:cs="Arial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1B4C"/>
    <w:rsid w:val="00083439"/>
    <w:rsid w:val="0015597B"/>
    <w:rsid w:val="00222F8E"/>
    <w:rsid w:val="00294577"/>
    <w:rsid w:val="00380581"/>
    <w:rsid w:val="003C5646"/>
    <w:rsid w:val="004A073C"/>
    <w:rsid w:val="004F176F"/>
    <w:rsid w:val="006E1B4C"/>
    <w:rsid w:val="0086007C"/>
    <w:rsid w:val="00924673"/>
    <w:rsid w:val="0093340C"/>
    <w:rsid w:val="00A53E76"/>
    <w:rsid w:val="00B0712B"/>
    <w:rsid w:val="00BE3971"/>
    <w:rsid w:val="00C54408"/>
    <w:rsid w:val="00D179AE"/>
    <w:rsid w:val="00DB4AD8"/>
    <w:rsid w:val="00DF0EB6"/>
    <w:rsid w:val="00E41BB7"/>
    <w:rsid w:val="00E62A9D"/>
    <w:rsid w:val="B7F7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Table Normal"/>
    <w:basedOn w:val="4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662</Characters>
  <Lines>5</Lines>
  <Paragraphs>1</Paragraphs>
  <TotalTime>98</TotalTime>
  <ScaleCrop>false</ScaleCrop>
  <LinksUpToDate>false</LinksUpToDate>
  <CharactersWithSpaces>777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2022-03-22T13:28:00Z</dcterms:created>
  <dc:creator>王妍陆</dc:creator>
  <cp:lastModifiedBy>user</cp:lastModifiedBy>
  <cp:lastPrinted>2022-07-08T10:11:00Z</cp:lastPrinted>
  <dcterms:modified xsi:type="dcterms:W3CDTF">2022-07-11T16:15:18Z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