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4" w:line="224" w:lineRule="auto"/>
        <w:ind w:left="4"/>
        <w:rPr>
          <w:rFonts w:hint="default" w:ascii="Times New Roman" w:hAnsi="Times New Roman" w:eastAsia="黑体" w:cs="Times New Roman"/>
          <w:b w:val="0"/>
          <w:bCs w:val="0"/>
          <w:spacing w:val="19"/>
          <w:sz w:val="32"/>
          <w:szCs w:val="32"/>
          <w:highlight w:val="none"/>
          <w:lang w:eastAsia="zh-CN"/>
        </w:rPr>
      </w:pPr>
      <w:r>
        <w:rPr>
          <w:rFonts w:ascii="Times New Roman" w:hAnsi="Times New Roman" w:eastAsia="黑体" w:cs="Times New Roman"/>
          <w:b w:val="0"/>
          <w:bCs w:val="0"/>
          <w:spacing w:val="19"/>
          <w:sz w:val="32"/>
          <w:szCs w:val="32"/>
          <w:highlight w:val="none"/>
        </w:rPr>
        <w:t>附件</w:t>
      </w:r>
      <w:r>
        <w:rPr>
          <w:rFonts w:hint="eastAsia" w:ascii="Times New Roman" w:hAnsi="Times New Roman" w:eastAsia="黑体" w:cs="Times New Roman"/>
          <w:b w:val="0"/>
          <w:bCs w:val="0"/>
          <w:spacing w:val="19"/>
          <w:sz w:val="32"/>
          <w:szCs w:val="32"/>
          <w:highlight w:val="none"/>
          <w:lang w:val="en-US" w:eastAsia="zh-CN"/>
        </w:rPr>
        <w:t>4</w:t>
      </w:r>
    </w:p>
    <w:p>
      <w:pPr>
        <w:spacing w:before="104" w:line="224" w:lineRule="auto"/>
        <w:ind w:left="4"/>
        <w:jc w:val="center"/>
        <w:rPr>
          <w:rFonts w:ascii="Times New Roman" w:hAnsi="Times New Roman" w:cs="Times New Roman"/>
          <w:sz w:val="21"/>
          <w:highlight w:val="none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spacing w:val="-6"/>
          <w:sz w:val="44"/>
          <w:szCs w:val="44"/>
          <w:highlight w:val="none"/>
        </w:rPr>
        <w:t>先进级智能工厂项目推荐汇总表</w:t>
      </w:r>
    </w:p>
    <w:p>
      <w:pPr>
        <w:spacing w:line="281" w:lineRule="auto"/>
        <w:rPr>
          <w:rFonts w:ascii="Times New Roman" w:hAnsi="Times New Roman" w:cs="Times New Roman"/>
          <w:sz w:val="21"/>
          <w:highlight w:val="none"/>
        </w:rPr>
      </w:pPr>
    </w:p>
    <w:p>
      <w:pPr>
        <w:spacing w:line="281" w:lineRule="auto"/>
        <w:rPr>
          <w:rFonts w:ascii="Times New Roman" w:hAnsi="Times New Roman" w:cs="Times New Roman"/>
          <w:sz w:val="21"/>
          <w:highlight w:val="none"/>
        </w:rPr>
      </w:pPr>
    </w:p>
    <w:p>
      <w:pPr>
        <w:spacing w:before="91" w:line="219" w:lineRule="auto"/>
        <w:rPr>
          <w:rFonts w:ascii="Times New Roman" w:hAnsi="Times New Roman" w:eastAsia="宋体" w:cs="Times New Roman"/>
          <w:sz w:val="28"/>
          <w:szCs w:val="28"/>
          <w:highlight w:val="none"/>
        </w:rPr>
      </w:pPr>
      <w:r>
        <w:rPr>
          <w:rFonts w:ascii="Times New Roman" w:hAnsi="Times New Roman" w:eastAsia="宋体" w:cs="Times New Roman"/>
          <w:spacing w:val="3"/>
          <w:sz w:val="28"/>
          <w:szCs w:val="28"/>
          <w:highlight w:val="none"/>
        </w:rPr>
        <w:t xml:space="preserve">推荐单位(盖章):                     </w:t>
      </w:r>
      <w:r>
        <w:rPr>
          <w:rFonts w:hint="default" w:ascii="Times New Roman" w:hAnsi="Times New Roman" w:eastAsia="宋体" w:cs="Times New Roman"/>
          <w:spacing w:val="3"/>
          <w:sz w:val="28"/>
          <w:szCs w:val="28"/>
          <w:highlight w:val="none"/>
          <w:lang w:val="en-US" w:eastAsia="zh-CN"/>
        </w:rPr>
        <w:t xml:space="preserve">    </w:t>
      </w:r>
      <w:r>
        <w:rPr>
          <w:rFonts w:hint="eastAsia" w:ascii="Times New Roman" w:hAnsi="Times New Roman" w:eastAsia="宋体" w:cs="Times New Roman"/>
          <w:spacing w:val="3"/>
          <w:sz w:val="28"/>
          <w:szCs w:val="28"/>
          <w:highlight w:val="none"/>
          <w:lang w:val="en-US" w:eastAsia="zh-CN"/>
        </w:rPr>
        <w:t xml:space="preserve">         </w:t>
      </w:r>
      <w:r>
        <w:rPr>
          <w:rFonts w:ascii="Times New Roman" w:hAnsi="Times New Roman" w:eastAsia="宋体" w:cs="Times New Roman"/>
          <w:spacing w:val="3"/>
          <w:sz w:val="28"/>
          <w:szCs w:val="28"/>
          <w:highlight w:val="none"/>
        </w:rPr>
        <w:t>联系人及联系方式：</w:t>
      </w:r>
    </w:p>
    <w:tbl>
      <w:tblPr>
        <w:tblStyle w:val="10"/>
        <w:tblpPr w:leftFromText="180" w:rightFromText="180" w:vertAnchor="text" w:horzAnchor="page" w:tblpX="1455" w:tblpY="17"/>
        <w:tblOverlap w:val="never"/>
        <w:tblW w:w="1394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7"/>
        <w:gridCol w:w="1538"/>
        <w:gridCol w:w="1001"/>
        <w:gridCol w:w="1126"/>
        <w:gridCol w:w="950"/>
        <w:gridCol w:w="1225"/>
        <w:gridCol w:w="687"/>
        <w:gridCol w:w="938"/>
        <w:gridCol w:w="912"/>
        <w:gridCol w:w="613"/>
        <w:gridCol w:w="2337"/>
        <w:gridCol w:w="1125"/>
        <w:gridCol w:w="93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2" w:hRule="atLeast"/>
        </w:trPr>
        <w:tc>
          <w:tcPr>
            <w:tcW w:w="557" w:type="dxa"/>
            <w:noWrap w:val="0"/>
            <w:vAlign w:val="center"/>
          </w:tcPr>
          <w:p>
            <w:pPr>
              <w:pStyle w:val="9"/>
              <w:spacing w:before="72" w:line="221" w:lineRule="auto"/>
              <w:jc w:val="center"/>
              <w:rPr>
                <w:rFonts w:ascii="Times New Roman" w:hAnsi="Times New Roman" w:cs="Times New Roman"/>
                <w:b/>
                <w:bCs/>
                <w:spacing w:val="2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pacing w:val="2"/>
                <w:sz w:val="22"/>
                <w:szCs w:val="22"/>
                <w:highlight w:val="none"/>
              </w:rPr>
              <w:t>序号</w:t>
            </w:r>
          </w:p>
        </w:tc>
        <w:tc>
          <w:tcPr>
            <w:tcW w:w="1538" w:type="dxa"/>
            <w:noWrap w:val="0"/>
            <w:vAlign w:val="center"/>
          </w:tcPr>
          <w:p>
            <w:pPr>
              <w:pStyle w:val="9"/>
              <w:spacing w:before="72" w:line="221" w:lineRule="auto"/>
              <w:jc w:val="center"/>
              <w:rPr>
                <w:rFonts w:ascii="Times New Roman" w:hAnsi="Times New Roman" w:cs="Times New Roman"/>
                <w:b/>
                <w:bCs/>
                <w:spacing w:val="2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pacing w:val="2"/>
                <w:sz w:val="22"/>
                <w:szCs w:val="22"/>
                <w:highlight w:val="none"/>
              </w:rPr>
              <w:t>企业名称</w:t>
            </w:r>
          </w:p>
        </w:tc>
        <w:tc>
          <w:tcPr>
            <w:tcW w:w="1001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9"/>
              <w:spacing w:before="72" w:line="221" w:lineRule="auto"/>
              <w:jc w:val="center"/>
              <w:rPr>
                <w:rFonts w:hint="eastAsia" w:ascii="Times New Roman" w:hAnsi="Times New Roman" w:cs="Times New Roman"/>
                <w:b/>
                <w:bCs/>
                <w:spacing w:val="2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pacing w:val="2"/>
                <w:sz w:val="22"/>
                <w:szCs w:val="22"/>
                <w:highlight w:val="none"/>
                <w:lang w:val="en-US" w:eastAsia="zh-CN"/>
              </w:rPr>
              <w:t>信用代码</w:t>
            </w:r>
          </w:p>
        </w:tc>
        <w:tc>
          <w:tcPr>
            <w:tcW w:w="1126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9"/>
              <w:spacing w:before="72" w:line="221" w:lineRule="auto"/>
              <w:jc w:val="center"/>
              <w:rPr>
                <w:rFonts w:hint="default" w:ascii="Times New Roman" w:hAnsi="Times New Roman" w:cs="Times New Roman"/>
                <w:b/>
                <w:bCs/>
                <w:spacing w:val="2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2"/>
                <w:sz w:val="22"/>
                <w:szCs w:val="22"/>
                <w:highlight w:val="none"/>
                <w:lang w:eastAsia="zh-CN"/>
              </w:rPr>
              <w:t>工厂</w:t>
            </w:r>
            <w:r>
              <w:rPr>
                <w:rFonts w:ascii="Times New Roman" w:hAnsi="Times New Roman" w:cs="Times New Roman"/>
                <w:b/>
                <w:bCs/>
                <w:spacing w:val="2"/>
                <w:sz w:val="22"/>
                <w:szCs w:val="22"/>
                <w:highlight w:val="none"/>
              </w:rPr>
              <w:t>名称</w:t>
            </w:r>
          </w:p>
        </w:tc>
        <w:tc>
          <w:tcPr>
            <w:tcW w:w="950" w:type="dxa"/>
            <w:noWrap w:val="0"/>
            <w:vAlign w:val="center"/>
          </w:tcPr>
          <w:p>
            <w:pPr>
              <w:pStyle w:val="9"/>
              <w:spacing w:before="72" w:line="220" w:lineRule="auto"/>
              <w:jc w:val="center"/>
              <w:rPr>
                <w:rFonts w:ascii="Times New Roman" w:hAnsi="Times New Roman" w:cs="Times New Roman"/>
                <w:b/>
                <w:bCs/>
                <w:spacing w:val="2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pacing w:val="-2"/>
                <w:sz w:val="22"/>
                <w:szCs w:val="22"/>
                <w:highlight w:val="none"/>
                <w:lang w:val="en-US" w:eastAsia="zh-CN"/>
              </w:rPr>
              <w:t>能力成熟度自评估得分</w:t>
            </w:r>
          </w:p>
        </w:tc>
        <w:tc>
          <w:tcPr>
            <w:tcW w:w="1225" w:type="dxa"/>
            <w:noWrap w:val="0"/>
            <w:vAlign w:val="center"/>
          </w:tcPr>
          <w:p>
            <w:pPr>
              <w:pStyle w:val="9"/>
              <w:spacing w:before="72" w:line="220" w:lineRule="auto"/>
              <w:ind w:left="154" w:leftChars="0"/>
              <w:jc w:val="both"/>
              <w:rPr>
                <w:rFonts w:hint="default" w:ascii="Times New Roman" w:hAnsi="Times New Roman" w:cs="Times New Roman"/>
                <w:b/>
                <w:bCs/>
                <w:spacing w:val="2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bCs/>
                <w:spacing w:val="-2"/>
                <w:sz w:val="22"/>
                <w:szCs w:val="22"/>
                <w:highlight w:val="none"/>
              </w:rPr>
              <w:t>所属行业</w:t>
            </w:r>
            <w:r>
              <w:rPr>
                <w:rFonts w:hint="default" w:ascii="Times New Roman" w:hAnsi="Times New Roman" w:cs="Times New Roman"/>
                <w:b/>
                <w:bCs/>
                <w:spacing w:val="-2"/>
                <w:sz w:val="22"/>
                <w:szCs w:val="22"/>
                <w:highlight w:val="none"/>
                <w:vertAlign w:val="superscript"/>
                <w:lang w:val="en-US" w:eastAsia="zh-CN"/>
              </w:rPr>
              <w:t>1</w:t>
            </w:r>
          </w:p>
        </w:tc>
        <w:tc>
          <w:tcPr>
            <w:tcW w:w="687" w:type="dxa"/>
            <w:noWrap w:val="0"/>
            <w:vAlign w:val="center"/>
          </w:tcPr>
          <w:p>
            <w:pPr>
              <w:pStyle w:val="9"/>
              <w:spacing w:before="71" w:line="219" w:lineRule="auto"/>
              <w:jc w:val="left"/>
              <w:rPr>
                <w:rFonts w:ascii="Times New Roman" w:hAnsi="Times New Roman" w:cs="Times New Roman"/>
                <w:b/>
                <w:bCs/>
                <w:spacing w:val="2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  <w:lang w:eastAsia="zh-CN"/>
              </w:rPr>
              <w:t>企业性质</w:t>
            </w: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  <w:vertAlign w:val="superscript"/>
                <w:lang w:val="en-US" w:eastAsia="zh-CN"/>
              </w:rPr>
              <w:t>2</w:t>
            </w:r>
          </w:p>
        </w:tc>
        <w:tc>
          <w:tcPr>
            <w:tcW w:w="938" w:type="dxa"/>
            <w:noWrap w:val="0"/>
            <w:vAlign w:val="center"/>
          </w:tcPr>
          <w:p>
            <w:pPr>
              <w:pStyle w:val="9"/>
              <w:spacing w:before="71" w:line="219" w:lineRule="auto"/>
              <w:ind w:left="165" w:leftChars="0"/>
              <w:jc w:val="left"/>
              <w:rPr>
                <w:rFonts w:ascii="Times New Roman" w:hAnsi="Times New Roman" w:cs="Times New Roman"/>
                <w:b/>
                <w:bCs/>
                <w:spacing w:val="2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  <w:lang w:eastAsia="zh-CN"/>
              </w:rPr>
              <w:t>企业类型</w:t>
            </w: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highlight w:val="none"/>
                <w:vertAlign w:val="superscript"/>
                <w:lang w:val="en-US" w:eastAsia="zh-CN"/>
              </w:rPr>
              <w:t>3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bidi w:val="0"/>
              <w:jc w:val="center"/>
              <w:rPr>
                <w:rFonts w:ascii="Times New Roman" w:hAnsi="Times New Roman" w:cs="Times New Roman"/>
                <w:b/>
                <w:bCs/>
                <w:spacing w:val="2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highlight w:val="none"/>
                <w:lang w:eastAsia="zh-CN"/>
              </w:rPr>
              <w:t>行业中类</w:t>
            </w:r>
            <w:r>
              <w:rPr>
                <w:rFonts w:hint="default" w:ascii="Times New Roman" w:hAnsi="Times New Roman" w:eastAsia="宋体" w:cs="Times New Roman"/>
                <w:b/>
                <w:bCs/>
                <w:highlight w:val="none"/>
                <w:vertAlign w:val="superscript"/>
                <w:lang w:val="en-US" w:eastAsia="zh-CN"/>
              </w:rPr>
              <w:t>4</w:t>
            </w:r>
          </w:p>
        </w:tc>
        <w:tc>
          <w:tcPr>
            <w:tcW w:w="613" w:type="dxa"/>
            <w:noWrap w:val="0"/>
            <w:vAlign w:val="center"/>
          </w:tcPr>
          <w:p>
            <w:pPr>
              <w:bidi w:val="0"/>
              <w:jc w:val="center"/>
              <w:rPr>
                <w:rFonts w:ascii="Times New Roman" w:hAnsi="Times New Roman" w:cs="Times New Roman"/>
                <w:b/>
                <w:bCs/>
                <w:spacing w:val="2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highlight w:val="none"/>
                <w:lang w:eastAsia="zh-CN"/>
              </w:rPr>
              <w:t>行业小类</w:t>
            </w:r>
            <w:r>
              <w:rPr>
                <w:rFonts w:hint="default" w:ascii="Times New Roman" w:hAnsi="Times New Roman" w:eastAsia="宋体" w:cs="Times New Roman"/>
                <w:b/>
                <w:bCs/>
                <w:highlight w:val="none"/>
                <w:vertAlign w:val="superscript"/>
                <w:lang w:val="en-US" w:eastAsia="zh-CN"/>
              </w:rPr>
              <w:t>4</w:t>
            </w:r>
          </w:p>
        </w:tc>
        <w:tc>
          <w:tcPr>
            <w:tcW w:w="2337" w:type="dxa"/>
            <w:noWrap w:val="0"/>
            <w:vAlign w:val="center"/>
          </w:tcPr>
          <w:p>
            <w:pPr>
              <w:spacing w:line="241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highlight w:val="none"/>
              </w:rPr>
            </w:pPr>
          </w:p>
          <w:p>
            <w:pPr>
              <w:pStyle w:val="9"/>
              <w:spacing w:before="71" w:line="219" w:lineRule="auto"/>
              <w:ind w:left="165" w:leftChars="0"/>
              <w:jc w:val="left"/>
              <w:rPr>
                <w:rFonts w:ascii="Times New Roman" w:hAnsi="Times New Roman" w:cs="Times New Roman"/>
                <w:b/>
                <w:bCs/>
                <w:spacing w:val="2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pacing w:val="1"/>
                <w:sz w:val="22"/>
                <w:szCs w:val="22"/>
                <w:highlight w:val="none"/>
              </w:rPr>
              <w:t>智能制造典型场景实例</w:t>
            </w:r>
            <w:r>
              <w:rPr>
                <w:rFonts w:ascii="Times New Roman" w:hAnsi="Times New Roman" w:cs="Times New Roman"/>
                <w:b/>
                <w:bCs/>
                <w:spacing w:val="12"/>
                <w:sz w:val="22"/>
                <w:szCs w:val="22"/>
                <w:highlight w:val="none"/>
              </w:rPr>
              <w:t>(罗列)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bidi w:val="0"/>
              <w:jc w:val="center"/>
              <w:rPr>
                <w:rFonts w:ascii="Times New Roman" w:hAnsi="Times New Roman" w:cs="Times New Roman"/>
                <w:b/>
                <w:bCs/>
                <w:spacing w:val="2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highlight w:val="none"/>
                <w:lang w:val="en-US" w:eastAsia="zh-CN"/>
              </w:rPr>
              <w:t>联系人</w:t>
            </w:r>
          </w:p>
        </w:tc>
        <w:tc>
          <w:tcPr>
            <w:tcW w:w="938" w:type="dxa"/>
            <w:noWrap w:val="0"/>
            <w:vAlign w:val="center"/>
          </w:tcPr>
          <w:p>
            <w:pPr>
              <w:bidi w:val="0"/>
              <w:jc w:val="center"/>
              <w:rPr>
                <w:rFonts w:ascii="Times New Roman" w:hAnsi="Times New Roman" w:cs="Times New Roman"/>
                <w:b/>
                <w:bCs/>
                <w:spacing w:val="2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highlight w:val="none"/>
                <w:lang w:val="en-US" w:eastAsia="zh-CN"/>
              </w:rPr>
              <w:t>联系方式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6" w:hRule="atLeast"/>
        </w:trPr>
        <w:tc>
          <w:tcPr>
            <w:tcW w:w="557" w:type="dxa"/>
            <w:noWrap w:val="0"/>
            <w:vAlign w:val="top"/>
          </w:tcPr>
          <w:p>
            <w:pPr>
              <w:spacing w:line="354" w:lineRule="auto"/>
              <w:rPr>
                <w:rFonts w:ascii="Times New Roman" w:hAnsi="Times New Roman" w:cs="Times New Roman"/>
                <w:sz w:val="21"/>
                <w:highlight w:val="none"/>
              </w:rPr>
            </w:pPr>
          </w:p>
          <w:p>
            <w:pPr>
              <w:spacing w:line="354" w:lineRule="auto"/>
              <w:rPr>
                <w:rFonts w:ascii="Times New Roman" w:hAnsi="Times New Roman" w:cs="Times New Roman"/>
                <w:sz w:val="21"/>
                <w:highlight w:val="none"/>
              </w:rPr>
            </w:pPr>
          </w:p>
          <w:p>
            <w:pPr>
              <w:pStyle w:val="9"/>
              <w:spacing w:before="71" w:line="241" w:lineRule="auto"/>
              <w:ind w:left="305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538" w:type="dxa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1"/>
                <w:highlight w:val="none"/>
              </w:rPr>
            </w:pPr>
          </w:p>
        </w:tc>
        <w:tc>
          <w:tcPr>
            <w:tcW w:w="1001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1"/>
                <w:highlight w:val="none"/>
              </w:rPr>
            </w:pPr>
          </w:p>
        </w:tc>
        <w:tc>
          <w:tcPr>
            <w:tcW w:w="1126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1"/>
                <w:highlight w:val="none"/>
              </w:rPr>
            </w:pPr>
          </w:p>
        </w:tc>
        <w:tc>
          <w:tcPr>
            <w:tcW w:w="950" w:type="dxa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1"/>
                <w:highlight w:val="none"/>
              </w:rPr>
            </w:pPr>
          </w:p>
        </w:tc>
        <w:tc>
          <w:tcPr>
            <w:tcW w:w="1225" w:type="dxa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1"/>
                <w:highlight w:val="none"/>
              </w:rPr>
            </w:pPr>
          </w:p>
        </w:tc>
        <w:tc>
          <w:tcPr>
            <w:tcW w:w="687" w:type="dxa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938" w:type="dxa"/>
            <w:noWrap w:val="0"/>
            <w:vAlign w:val="top"/>
          </w:tcPr>
          <w:p>
            <w:pPr>
              <w:pStyle w:val="9"/>
              <w:spacing w:before="66" w:line="241" w:lineRule="auto"/>
              <w:ind w:left="75" w:leftChars="0"/>
              <w:rPr>
                <w:rFonts w:ascii="Times New Roman" w:hAnsi="Times New Roman" w:cs="Times New Roman"/>
                <w:sz w:val="21"/>
                <w:highlight w:val="none"/>
              </w:rPr>
            </w:pPr>
          </w:p>
        </w:tc>
        <w:tc>
          <w:tcPr>
            <w:tcW w:w="912" w:type="dxa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1"/>
                <w:highlight w:val="none"/>
              </w:rPr>
            </w:pPr>
          </w:p>
        </w:tc>
        <w:tc>
          <w:tcPr>
            <w:tcW w:w="613" w:type="dxa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1"/>
                <w:highlight w:val="none"/>
              </w:rPr>
            </w:pPr>
          </w:p>
        </w:tc>
        <w:tc>
          <w:tcPr>
            <w:tcW w:w="2337" w:type="dxa"/>
            <w:noWrap w:val="0"/>
            <w:vAlign w:val="top"/>
          </w:tcPr>
          <w:p>
            <w:pPr>
              <w:pStyle w:val="9"/>
              <w:spacing w:before="143" w:line="221" w:lineRule="auto"/>
              <w:ind w:left="106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  <w:t>示例：</w:t>
            </w:r>
          </w:p>
          <w:p>
            <w:pPr>
              <w:pStyle w:val="9"/>
              <w:spacing w:before="40" w:line="254" w:lineRule="auto"/>
              <w:ind w:left="95" w:right="212" w:firstLine="119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pacing w:val="1"/>
                <w:sz w:val="22"/>
                <w:szCs w:val="22"/>
                <w:highlight w:val="none"/>
              </w:rPr>
              <w:t>1.生产作业(环节名)一人机协同制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pacing w:val="-7"/>
                <w:sz w:val="22"/>
                <w:szCs w:val="22"/>
                <w:highlight w:val="none"/>
              </w:rPr>
              <w:t>造(场景名)—多机协同的发动机壳</w:t>
            </w:r>
            <w:r>
              <w:rPr>
                <w:rFonts w:ascii="Times New Roman" w:hAnsi="Times New Roman" w:cs="Times New Roman"/>
                <w:spacing w:val="9"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spacing w:val="3"/>
                <w:sz w:val="22"/>
                <w:szCs w:val="22"/>
                <w:highlight w:val="none"/>
              </w:rPr>
              <w:t>体柔性加工与检测(实例名)</w:t>
            </w:r>
          </w:p>
          <w:p>
            <w:pPr>
              <w:rPr>
                <w:rFonts w:ascii="Times New Roman" w:hAnsi="Times New Roman" w:cs="Times New Roman"/>
                <w:sz w:val="21"/>
                <w:highlight w:val="none"/>
              </w:rPr>
            </w:pPr>
            <w:r>
              <w:rPr>
                <w:rFonts w:ascii="Times New Roman" w:hAnsi="Times New Roman" w:cs="Times New Roman"/>
                <w:spacing w:val="-3"/>
                <w:sz w:val="22"/>
                <w:szCs w:val="22"/>
                <w:highlight w:val="none"/>
              </w:rPr>
              <w:t>2………</w:t>
            </w:r>
          </w:p>
        </w:tc>
        <w:tc>
          <w:tcPr>
            <w:tcW w:w="1125" w:type="dxa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1"/>
                <w:highlight w:val="none"/>
              </w:rPr>
            </w:pPr>
          </w:p>
        </w:tc>
        <w:tc>
          <w:tcPr>
            <w:tcW w:w="938" w:type="dxa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557" w:type="dxa"/>
            <w:noWrap w:val="0"/>
            <w:vAlign w:val="top"/>
          </w:tcPr>
          <w:p>
            <w:pPr>
              <w:pStyle w:val="9"/>
              <w:spacing w:before="259" w:line="230" w:lineRule="auto"/>
              <w:ind w:left="194"/>
              <w:rPr>
                <w:rFonts w:ascii="Times New Roman" w:hAnsi="Times New Roman" w:cs="Times New Roman"/>
                <w:sz w:val="16"/>
                <w:szCs w:val="16"/>
                <w:highlight w:val="none"/>
              </w:rPr>
            </w:pPr>
            <w:r>
              <w:rPr>
                <w:rFonts w:ascii="Times New Roman" w:hAnsi="Times New Roman" w:cs="Times New Roman"/>
                <w:spacing w:val="-5"/>
                <w:sz w:val="16"/>
                <w:szCs w:val="16"/>
                <w:highlight w:val="none"/>
              </w:rPr>
              <w:t>……</w:t>
            </w:r>
          </w:p>
        </w:tc>
        <w:tc>
          <w:tcPr>
            <w:tcW w:w="1538" w:type="dxa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1"/>
                <w:highlight w:val="none"/>
              </w:rPr>
            </w:pPr>
          </w:p>
        </w:tc>
        <w:tc>
          <w:tcPr>
            <w:tcW w:w="1001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1"/>
                <w:highlight w:val="none"/>
              </w:rPr>
            </w:pPr>
          </w:p>
        </w:tc>
        <w:tc>
          <w:tcPr>
            <w:tcW w:w="1126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1"/>
                <w:highlight w:val="none"/>
              </w:rPr>
            </w:pPr>
          </w:p>
        </w:tc>
        <w:tc>
          <w:tcPr>
            <w:tcW w:w="950" w:type="dxa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1"/>
                <w:highlight w:val="none"/>
              </w:rPr>
            </w:pPr>
          </w:p>
        </w:tc>
        <w:tc>
          <w:tcPr>
            <w:tcW w:w="1225" w:type="dxa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1"/>
                <w:highlight w:val="none"/>
              </w:rPr>
            </w:pPr>
          </w:p>
        </w:tc>
        <w:tc>
          <w:tcPr>
            <w:tcW w:w="687" w:type="dxa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1"/>
                <w:highlight w:val="none"/>
              </w:rPr>
            </w:pPr>
          </w:p>
        </w:tc>
        <w:tc>
          <w:tcPr>
            <w:tcW w:w="938" w:type="dxa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1"/>
                <w:highlight w:val="none"/>
              </w:rPr>
            </w:pPr>
          </w:p>
        </w:tc>
        <w:tc>
          <w:tcPr>
            <w:tcW w:w="912" w:type="dxa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1"/>
                <w:highlight w:val="none"/>
              </w:rPr>
            </w:pPr>
          </w:p>
        </w:tc>
        <w:tc>
          <w:tcPr>
            <w:tcW w:w="613" w:type="dxa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1"/>
                <w:highlight w:val="none"/>
              </w:rPr>
            </w:pPr>
          </w:p>
        </w:tc>
        <w:tc>
          <w:tcPr>
            <w:tcW w:w="2337" w:type="dxa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1"/>
                <w:highlight w:val="none"/>
              </w:rPr>
            </w:pPr>
          </w:p>
        </w:tc>
        <w:tc>
          <w:tcPr>
            <w:tcW w:w="1125" w:type="dxa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1"/>
                <w:highlight w:val="none"/>
              </w:rPr>
            </w:pPr>
          </w:p>
        </w:tc>
        <w:tc>
          <w:tcPr>
            <w:tcW w:w="938" w:type="dxa"/>
            <w:noWrap w:val="0"/>
            <w:vAlign w:val="top"/>
          </w:tcPr>
          <w:p>
            <w:pPr>
              <w:rPr>
                <w:rFonts w:ascii="Times New Roman" w:hAnsi="Times New Roman" w:cs="Times New Roman"/>
                <w:sz w:val="21"/>
                <w:highlight w:val="none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textAlignment w:val="baseline"/>
        <w:rPr>
          <w:rFonts w:hint="default" w:ascii="Times New Roman" w:hAnsi="Times New Roman" w:eastAsia="仿宋_GB2312" w:cs="Times New Roman"/>
          <w:b/>
          <w:bCs/>
          <w:spacing w:val="-6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-6"/>
          <w:sz w:val="21"/>
          <w:szCs w:val="21"/>
          <w:highlight w:val="none"/>
          <w:vertAlign w:val="superscript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napToGrid w:val="0"/>
          <w:color w:val="000000"/>
          <w:spacing w:val="2"/>
          <w:kern w:val="0"/>
          <w:sz w:val="21"/>
          <w:szCs w:val="21"/>
          <w:highlight w:val="none"/>
          <w:lang w:val="en-US" w:eastAsia="zh-CN" w:bidi="ar-SA"/>
        </w:rPr>
        <w:t>所属行业请填写:原材料、电子信息、装备制造、消费品；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textAlignment w:val="baseline"/>
        <w:rPr>
          <w:rFonts w:hint="default" w:ascii="Times New Roman" w:hAnsi="Times New Roman" w:eastAsia="仿宋_GB2312" w:cs="Times New Roman"/>
          <w:b/>
          <w:bCs/>
          <w:spacing w:val="-6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-6"/>
          <w:sz w:val="21"/>
          <w:szCs w:val="21"/>
          <w:highlight w:val="none"/>
          <w:vertAlign w:val="superscript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napToGrid w:val="0"/>
          <w:color w:val="000000"/>
          <w:spacing w:val="2"/>
          <w:kern w:val="0"/>
          <w:sz w:val="21"/>
          <w:szCs w:val="21"/>
          <w:highlight w:val="none"/>
          <w:lang w:val="en-US" w:eastAsia="zh-CN" w:bidi="ar-SA"/>
        </w:rPr>
        <w:t>企业性质请填写:中央企业、地方国企、民营企业、三资企业；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textAlignment w:val="baseline"/>
        <w:rPr>
          <w:rFonts w:hint="default" w:ascii="Times New Roman" w:hAnsi="Times New Roman" w:eastAsia="仿宋_GB2312" w:cs="Times New Roman"/>
          <w:b/>
          <w:bCs/>
          <w:spacing w:val="-6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-6"/>
          <w:sz w:val="21"/>
          <w:szCs w:val="21"/>
          <w:highlight w:val="none"/>
          <w:vertAlign w:val="superscript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napToGrid w:val="0"/>
          <w:color w:val="000000"/>
          <w:spacing w:val="2"/>
          <w:kern w:val="0"/>
          <w:sz w:val="21"/>
          <w:szCs w:val="21"/>
          <w:highlight w:val="none"/>
          <w:lang w:val="en-US" w:eastAsia="zh-CN" w:bidi="ar-SA"/>
        </w:rPr>
        <w:t>企业类型请填写:大型企业、中型企业、小型企业、微型企业；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textAlignment w:val="baseline"/>
      </w:pPr>
      <w:r>
        <w:rPr>
          <w:rFonts w:hint="default" w:ascii="Times New Roman" w:hAnsi="Times New Roman" w:eastAsia="仿宋_GB2312" w:cs="Times New Roman"/>
          <w:b w:val="0"/>
          <w:bCs w:val="0"/>
          <w:spacing w:val="-6"/>
          <w:sz w:val="21"/>
          <w:szCs w:val="21"/>
          <w:highlight w:val="none"/>
          <w:vertAlign w:val="superscript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napToGrid w:val="0"/>
          <w:color w:val="000000"/>
          <w:spacing w:val="2"/>
          <w:kern w:val="0"/>
          <w:sz w:val="21"/>
          <w:szCs w:val="21"/>
          <w:highlight w:val="none"/>
          <w:lang w:val="en-US" w:eastAsia="zh-CN" w:bidi="ar-SA"/>
        </w:rPr>
        <w:t>行业中类、行业小类参考《国民经济行业分类》(GB/T4754一2017)填写。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570661"/>
    <w:rsid w:val="0BD68E1A"/>
    <w:rsid w:val="327C7054"/>
    <w:rsid w:val="557C1632"/>
    <w:rsid w:val="5EFA1E91"/>
    <w:rsid w:val="64570661"/>
    <w:rsid w:val="7368621F"/>
    <w:rsid w:val="7F6D0E86"/>
    <w:rsid w:val="FBBF8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0"/>
    <w:pPr>
      <w:spacing w:after="120"/>
    </w:pPr>
  </w:style>
  <w:style w:type="paragraph" w:styleId="3">
    <w:name w:val="Title"/>
    <w:basedOn w:val="1"/>
    <w:next w:val="1"/>
    <w:qFormat/>
    <w:uiPriority w:val="0"/>
    <w:pPr>
      <w:jc w:val="center"/>
      <w:outlineLvl w:val="0"/>
    </w:pPr>
    <w:rPr>
      <w:rFonts w:ascii="方正小标宋_GBK" w:hAnsi="方正小标宋_GBK" w:eastAsia="方正小标宋_GBK" w:cs="方正小标宋_GBK"/>
      <w:sz w:val="44"/>
      <w:szCs w:val="4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rPr>
      <w:rFonts w:eastAsia="仿宋_GB2312" w:asciiTheme="minorAscii" w:hAnsiTheme="minorAscii"/>
      <w:sz w:val="32"/>
    </w:rPr>
  </w:style>
  <w:style w:type="paragraph" w:customStyle="1" w:styleId="9">
    <w:name w:val="Table Text"/>
    <w:basedOn w:val="1"/>
    <w:semiHidden/>
    <w:qFormat/>
    <w:uiPriority w:val="0"/>
    <w:rPr>
      <w:rFonts w:ascii="宋体" w:hAnsi="宋体" w:eastAsia="宋体" w:cs="宋体"/>
      <w:sz w:val="32"/>
      <w:szCs w:val="32"/>
      <w:lang w:val="en-US" w:eastAsia="en-US" w:bidi="ar-SA"/>
    </w:rPr>
  </w:style>
  <w:style w:type="table" w:customStyle="1" w:styleId="10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2026-10-22T11:15:00Z</dcterms:created>
  <dc:creator>bishi</dc:creator>
  <cp:lastModifiedBy>user</cp:lastModifiedBy>
  <dcterms:modified xsi:type="dcterms:W3CDTF">2026-10-23T17:20:36Z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