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3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2B67623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A6490A4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C87D7BF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辽宁省消费名企名品方阵推荐工作指引</w:t>
      </w:r>
    </w:p>
    <w:p w14:paraId="55EA0A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 w14:paraId="628D8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方向</w:t>
      </w:r>
    </w:p>
    <w:p w14:paraId="0E388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（一）消费名企</w:t>
      </w:r>
    </w:p>
    <w:p w14:paraId="5819F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领军企业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是辽宁消费品产业的主导力量，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能够引领行业发展趋势和市场潮流，产品市场份额较高，产品质量在全国同类产品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中处于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领先水平。</w:t>
      </w:r>
    </w:p>
    <w:p w14:paraId="7CD64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骨干企业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是辽宁消费品产业的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力量，创新能力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数字化、智能化、绿色化程度较高，在增品种、提品质、创品牌等方面业绩显著。</w:t>
      </w:r>
    </w:p>
    <w:p w14:paraId="62A7C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潜力企业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是辽宁消费品产业的新生力量，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具有通过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创业孵化、融资支持、技术指导等快速发展和崛起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的潜力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7CCF5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）企业品牌</w:t>
      </w:r>
    </w:p>
    <w:p w14:paraId="07987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历史经典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注重历史文化底蕴，是历史悠久、至今仍具有强大生命力和影响力的经典品牌。</w:t>
      </w:r>
    </w:p>
    <w:p w14:paraId="1724B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时代优品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注重产品竞争力，是新中国成立以来质量过硬、美誉度高，在人民群众中影响深远的优质品牌。</w:t>
      </w:r>
    </w:p>
    <w:p w14:paraId="62BD9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潮流新锐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注重创意设计，是近年来出现的引领时代消费潮流的新兴品牌。</w:t>
      </w:r>
    </w:p>
    <w:p w14:paraId="74A2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）区域品牌</w:t>
      </w:r>
    </w:p>
    <w:p w14:paraId="58267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区域品牌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是产业特色鲜明、地域标识明显、行业认可度较高的地方优势品牌，一般以“地名+产品”命名。</w:t>
      </w:r>
    </w:p>
    <w:p w14:paraId="57A29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数字三品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应用场景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典型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案例</w:t>
      </w:r>
    </w:p>
    <w:p w14:paraId="44C3C3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</w:rPr>
        <w:t>消费数据驱动产品设计创新。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建立消费端和生产端数据链路，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分析流行趋势、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挖掘消费需求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应用推广众包设计、协同设计、交互设计等新模式，以消费数据驱动产品研发设计与功能创新。</w:t>
      </w:r>
    </w:p>
    <w:p w14:paraId="221A2D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  <w:lang w:val="en-US" w:eastAsia="zh-CN"/>
        </w:rPr>
        <w:t>2.智能仿真测款驱动新品孵化。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构建产品设计资源库、模型库、知识库，通过建模仿真和虚拟验证技术，快速完成概念和外观设计，生成测试样品。根据用户反馈调整优化，提升产品设计效率、原创设计能力及反向定制水平。</w:t>
      </w:r>
    </w:p>
    <w:p w14:paraId="35B5E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  <w:lang w:val="en-US" w:eastAsia="zh-CN"/>
        </w:rPr>
        <w:t>3.个性化定制驱动消费模式重塑。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开发消费驱动型设计制造一体化平台，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基于消费者个性化需求，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应用3D扫描、可视化量体技术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实现产品量身定制。应用推广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协同制造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共享制造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众包众创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等新模式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实现供需高效对接和精准交付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6728E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  <w:lang w:val="en-US" w:eastAsia="zh-CN"/>
        </w:rPr>
        <w:t>4.面向精益管理的智能调度排产。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基于订单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销售数据建立智能计划调度和排产优化模型，实现对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需求的动态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实时调整生产计划，合理优化产能库存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资源配置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提升精益化管理水平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01B1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  <w:lang w:val="en-US" w:eastAsia="zh-CN"/>
        </w:rPr>
        <w:t>5.面向透明消费的质量追溯管理。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构建产品全生命周期数字化溯源体系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全面采集质量数据，形成质量管理数字化档案，实现产品源头追溯、一码到底、物流跟踪、责任认定和信用评价。</w:t>
      </w:r>
    </w:p>
    <w:p w14:paraId="4D568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  <w:lang w:val="en-US" w:eastAsia="zh-CN"/>
        </w:rPr>
        <w:t>6.面向市场需求的敏捷供应链。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构建研发、采购、生产、营销、物流数据集成和信息共享一体化体系，建立供应链智能分析模型，实现信息共享、风险预警、业务协同。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应用推广“小单快反”等模式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，实时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响应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消费需求和市场变化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35B3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  <w:lang w:val="en-US" w:eastAsia="zh-CN"/>
        </w:rPr>
        <w:t>7.面向柔性化需求的智能产线。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基于多元化需求，运用5G、数字孪生等技术，构建设备级、产线级数字映射和实时交互体系，实现生产单元模块化、可重构，生产工艺、流程快速调整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提升柔性制造水平和生产效率。</w:t>
      </w:r>
    </w:p>
    <w:p w14:paraId="3051B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  <w:lang w:val="en-US" w:eastAsia="zh-CN"/>
        </w:rPr>
        <w:t>8.数字全域营销助力优质品牌推广。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应用RFID、AR/VR等技术，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无人零售、虚拟客服、虚拟试衣等购物新场景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构建线上线下数据资源交互能力，实现消费者到店、逛店、购买、交易、离店、售后服务全链路数字化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54F2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  <w:lang w:val="en-US" w:eastAsia="zh-CN"/>
        </w:rPr>
        <w:t>9.国潮新品助力品牌价值提升。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面向数字营销网络，构建市场热点、客户偏好、消费趋势采集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挖掘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传统文化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动态调整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营销策略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，开展国潮创新产品研发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形成自主品牌培育运营能力。</w:t>
      </w:r>
    </w:p>
    <w:p w14:paraId="088B7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3" w:firstLineChars="200"/>
        <w:jc w:val="both"/>
        <w:textAlignment w:val="auto"/>
        <w:outlineLvl w:val="1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仿宋_GB2312" w:cs="Times New Roman Regular"/>
          <w:b/>
          <w:bCs/>
          <w:sz w:val="32"/>
          <w:szCs w:val="32"/>
          <w:lang w:val="en-US" w:eastAsia="zh-CN"/>
        </w:rPr>
        <w:t>10.数字服务供给助力区域名品打造。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品牌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数字化公共服务平台，提供品牌培育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供需对接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等公共服务。打造产业链上下游中小企业品牌联合体，提升区域品牌知名度。</w:t>
      </w:r>
    </w:p>
    <w:p w14:paraId="5A6617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推荐条件</w:t>
      </w:r>
    </w:p>
    <w:p w14:paraId="53102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消费名企</w:t>
      </w:r>
    </w:p>
    <w:p w14:paraId="3AB40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申报主体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应为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在辽宁省注册登记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消费品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工业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企业，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具有独立法人资格，近3年经营状况良好，在信用、质量、安全和环保等方面无不良记录。</w:t>
      </w:r>
    </w:p>
    <w:p w14:paraId="77090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（二）企业品牌</w:t>
      </w:r>
    </w:p>
    <w:p w14:paraId="6E160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申报主体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应为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在辽宁省注册登记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消费品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工业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企业，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具有独立法人资格，近3年经营状况良好，在信用、质量、安全和环保等方面无不良记录。企业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品牌应为自主创建品牌，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品牌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商标在有效期内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362B7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区域品牌</w:t>
      </w:r>
    </w:p>
    <w:p w14:paraId="1EB0DF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申报主体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lang w:val="en-US" w:eastAsia="zh-CN" w:bidi="ar-SA"/>
        </w:rPr>
        <w:t>应为辽宁省消费品工业工作基础较好的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市（沈抚示范区）、县（市、区）人民政府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近3年无重大质量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、环保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等事故。</w:t>
      </w:r>
    </w:p>
    <w:p w14:paraId="4AFD5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“数字三品”应用场景典型案例</w:t>
      </w:r>
    </w:p>
    <w:p w14:paraId="757EEC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申报主体应为在辽宁省注册登记的消费品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工业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企业、互联网平台企业，具有独立法人资格，近3年经营状况良好，在信用、质量、安全和环保等方面无不良记录。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申报主体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可结合实际情况联合申报，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联合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单位数量不超过3家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案例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相关产品、技术及相关知识产权归属申报主体或取得相应授权许可，无知识产权纠纷，不涉及国家秘密、商业秘密等内容。</w:t>
      </w:r>
      <w:bookmarkStart w:id="0" w:name="_GoBack"/>
      <w:bookmarkEnd w:id="0"/>
    </w:p>
    <w:p w14:paraId="50F1EB6B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0972B687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72B8D218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69411FA0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7F0078C2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71DC2C7E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1EC5E701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7DD503EF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094BB9EB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4C6FBB68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5ACDE313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29B1FFD2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4F99EA89"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000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1794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0F4A0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0F4A0"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7779A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F7E"/>
    <w:rsid w:val="058A5E9A"/>
    <w:rsid w:val="0A5922DF"/>
    <w:rsid w:val="114E7BD4"/>
    <w:rsid w:val="1190754B"/>
    <w:rsid w:val="11BC387F"/>
    <w:rsid w:val="17800EAB"/>
    <w:rsid w:val="1D6E4A05"/>
    <w:rsid w:val="20756850"/>
    <w:rsid w:val="237D0994"/>
    <w:rsid w:val="2A4429D1"/>
    <w:rsid w:val="30536D05"/>
    <w:rsid w:val="34C1692B"/>
    <w:rsid w:val="35B73ED0"/>
    <w:rsid w:val="3ABF5C7C"/>
    <w:rsid w:val="3CFB2BFE"/>
    <w:rsid w:val="3DD5344F"/>
    <w:rsid w:val="3F220916"/>
    <w:rsid w:val="428B67D2"/>
    <w:rsid w:val="42FC0372"/>
    <w:rsid w:val="45E68B27"/>
    <w:rsid w:val="46E12E64"/>
    <w:rsid w:val="4AF48634"/>
    <w:rsid w:val="4F2E8DAD"/>
    <w:rsid w:val="4FEC63D6"/>
    <w:rsid w:val="52262073"/>
    <w:rsid w:val="552503C0"/>
    <w:rsid w:val="5789137A"/>
    <w:rsid w:val="5A9D6C4B"/>
    <w:rsid w:val="5CAF22F2"/>
    <w:rsid w:val="5F9DE5A2"/>
    <w:rsid w:val="627209BD"/>
    <w:rsid w:val="64F993C9"/>
    <w:rsid w:val="68820F18"/>
    <w:rsid w:val="6A16121A"/>
    <w:rsid w:val="6BDE47B7"/>
    <w:rsid w:val="6C6770B8"/>
    <w:rsid w:val="6CE150BD"/>
    <w:rsid w:val="6D6671AB"/>
    <w:rsid w:val="6FBA03CE"/>
    <w:rsid w:val="706F823C"/>
    <w:rsid w:val="720C61A4"/>
    <w:rsid w:val="73BE76D2"/>
    <w:rsid w:val="74AB0875"/>
    <w:rsid w:val="75EF96B5"/>
    <w:rsid w:val="77E4A74C"/>
    <w:rsid w:val="795F1601"/>
    <w:rsid w:val="79A5119C"/>
    <w:rsid w:val="7A4D5B40"/>
    <w:rsid w:val="7B1D3764"/>
    <w:rsid w:val="7CBE96A6"/>
    <w:rsid w:val="7D5ED39A"/>
    <w:rsid w:val="7DA92929"/>
    <w:rsid w:val="7F5FCEA6"/>
    <w:rsid w:val="7F8F1675"/>
    <w:rsid w:val="7FBB605B"/>
    <w:rsid w:val="7FDB4797"/>
    <w:rsid w:val="7FFF4AA6"/>
    <w:rsid w:val="8FDDE08A"/>
    <w:rsid w:val="A7F9DBD8"/>
    <w:rsid w:val="AB657873"/>
    <w:rsid w:val="AE77A04B"/>
    <w:rsid w:val="BADF446E"/>
    <w:rsid w:val="BDDE1032"/>
    <w:rsid w:val="BFFE74EE"/>
    <w:rsid w:val="DBFC7557"/>
    <w:rsid w:val="DF2B951D"/>
    <w:rsid w:val="DF6562FD"/>
    <w:rsid w:val="DFBC98E0"/>
    <w:rsid w:val="DFFF3CC0"/>
    <w:rsid w:val="DFFFD227"/>
    <w:rsid w:val="E5777702"/>
    <w:rsid w:val="E5FB0612"/>
    <w:rsid w:val="F37FF62F"/>
    <w:rsid w:val="F672B3AA"/>
    <w:rsid w:val="F6FF5DF2"/>
    <w:rsid w:val="F7FF112E"/>
    <w:rsid w:val="FD4BC9BF"/>
    <w:rsid w:val="FD5E0BC6"/>
    <w:rsid w:val="FEFFD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5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table" w:styleId="11">
    <w:name w:val="Table Grid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qFormat/>
    <w:uiPriority w:val="0"/>
    <w:rPr>
      <w:vertAlign w:val="superscript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2 字符"/>
    <w:link w:val="2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864</Words>
  <Characters>889</Characters>
  <Paragraphs>991</Paragraphs>
  <TotalTime>5</TotalTime>
  <ScaleCrop>false</ScaleCrop>
  <LinksUpToDate>false</LinksUpToDate>
  <CharactersWithSpaces>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2025-03-05T03:32:00Z</dcterms:created>
  <dc:creator>Qing678</dc:creator>
  <cp:lastModifiedBy>郭晓莎</cp:lastModifiedBy>
  <dcterms:modified xsi:type="dcterms:W3CDTF">2025-03-25T02:19:43Z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914F429057B04A7F895045B8C7BF6259_13</vt:lpwstr>
  </property>
  <property fmtid="{D5CDD505-2E9C-101B-9397-08002B2CF9AE}" pid="4" name="KSOTemplateDocerSaveRecord">
    <vt:lpwstr>eyJoZGlkIjoiNjFiMGMzZjVlNmQ0N2UyMjUyOWIyOWM3MDA1NGExZjMifQ==</vt:lpwstr>
  </property>
</Properties>
</file>