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-160" w:leftChars="-50" w:right="-160" w:rightChars="-5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辽宁省工业领域数据安全（网络安全）产业园区申报方案编制要点</w:t>
      </w:r>
    </w:p>
    <w:p>
      <w:pPr>
        <w:bidi w:val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一、发展基础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（一）区位优势及经济社会发展概况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申报园区名称及所在地区，基本情况包括但不限于经济基础、发展定位、要素保障、数字经济发展等方面的基础和优势。</w:t>
      </w:r>
      <w:bookmarkStart w:id="0" w:name="_GoBack"/>
      <w:bookmarkEnd w:id="0"/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（二）工业领域数据安全（网络安全）产业发展现状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包括但不限于工业领域数据安全（网络安全）企业数量、工业领域数据安全（网络安全）产业规模、产业规模增速、产业结构情况、产业投融资情况；以及</w:t>
      </w:r>
      <w:r>
        <w:rPr>
          <w:rFonts w:hint="eastAsia"/>
          <w:b w:val="0"/>
          <w:bCs w:val="0"/>
          <w:lang w:val="en-US" w:eastAsia="zh-CN"/>
        </w:rPr>
        <w:t>工业领域数据安全（网络安全）</w:t>
      </w:r>
      <w:r>
        <w:rPr>
          <w:rFonts w:hint="eastAsia"/>
          <w:lang w:val="en-US" w:eastAsia="zh-CN"/>
        </w:rPr>
        <w:t>相关专利、技术研发、产品创新、新模式探索等方面情况。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（三）创建工业领域数据安全（网络安全）产业园区的优势和有利条件</w:t>
      </w:r>
    </w:p>
    <w:p>
      <w:pPr>
        <w:bidi w:val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包括但不限于工业领域数据安全（网络安全）产业相关政策文件制定情况，工业领域数据安全（网络安全）产业需求空间情况，工业领域数据安全（网络安全）发展潜力情况，重点行业领域工业领域数据安全（网络安全）建设情况，工业领域数据安全（网络安全）创新发展载体建设情况，工业领域数据安全（网络安全）人才队伍建设情况等。</w:t>
      </w:r>
    </w:p>
    <w:p>
      <w:pPr>
        <w:bidi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二、总体思路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（一）指导思想</w:t>
      </w:r>
    </w:p>
    <w:p>
      <w:pPr>
        <w:bidi w:val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lang w:val="en-US" w:eastAsia="zh-CN"/>
        </w:rPr>
        <w:t>结合战略政策、地方发展、园区建设等，</w:t>
      </w:r>
      <w:r>
        <w:rPr>
          <w:rFonts w:hint="eastAsia"/>
          <w:b w:val="0"/>
          <w:bCs w:val="0"/>
          <w:lang w:val="en-US" w:eastAsia="zh-CN"/>
        </w:rPr>
        <w:t>提出工业领域数据安全（网络安全）产业园区建设的指导思想。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（二）基本原则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结合当地实际情况，衔接有关政策文件要求，提出</w:t>
      </w:r>
      <w:r>
        <w:rPr>
          <w:rFonts w:hint="eastAsia"/>
          <w:b w:val="0"/>
          <w:bCs w:val="0"/>
          <w:lang w:val="en-US" w:eastAsia="zh-CN"/>
        </w:rPr>
        <w:t>工业领域数据安全（网络安全）</w:t>
      </w:r>
      <w:r>
        <w:rPr>
          <w:rFonts w:hint="eastAsia"/>
          <w:lang w:val="en-US" w:eastAsia="zh-CN"/>
        </w:rPr>
        <w:t>产业园区发展的主要原则。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（三）建设目标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包括定量目标与定性目标，申报园区主体阶段性发展目标，包括集聚企业数量、产业规模、技术创新突破与产品研发数量等定量指标，以及需求释放、人才建设、生态培育、模式创新等方面的定性指标等。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（四）发展布局</w:t>
      </w:r>
    </w:p>
    <w:p>
      <w:pPr>
        <w:bidi w:val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申报园区主体布局情况，包括区位用地、规划面积、基础设施建设、工业领域数据安全（网络安全）产业聚集现状、园区发展优惠政策、拟投入资金资源情况等。</w:t>
      </w:r>
    </w:p>
    <w:p>
      <w:pPr>
        <w:bidi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三、重点任务</w:t>
      </w:r>
    </w:p>
    <w:p>
      <w:pPr>
        <w:bidi w:val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围绕设定的发展目标，为创建工业领域数据安全（网络安全）产业园区，提升园区发展水平，拟开展的主要工作，包括但不限于：提升工业领域数据安全（网络安全）供给能力、引导工业领域数据安全（网络安全）需求释放、加深产融合作、人才队伍建设、营造良好发展生态等内容。</w:t>
      </w:r>
    </w:p>
    <w:p>
      <w:pPr>
        <w:bidi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四、进度计划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园区建设工作期内，各时间节点的主要任务分解安排。</w:t>
      </w:r>
    </w:p>
    <w:p>
      <w:pPr>
        <w:bidi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五、保障措施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（一）组织保障措施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</w:t>
      </w:r>
      <w:r>
        <w:rPr>
          <w:rFonts w:hint="eastAsia"/>
          <w:b w:val="0"/>
          <w:bCs w:val="0"/>
          <w:lang w:val="en-US" w:eastAsia="zh-CN"/>
        </w:rPr>
        <w:t>工业领域数据安全（网络安全）</w:t>
      </w:r>
      <w:r>
        <w:rPr>
          <w:rFonts w:hint="eastAsia"/>
          <w:lang w:val="en-US" w:eastAsia="zh-CN"/>
        </w:rPr>
        <w:t>产业园区建设制定的相关组织机制。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（二）政策保障措施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</w:t>
      </w:r>
      <w:r>
        <w:rPr>
          <w:rFonts w:hint="eastAsia"/>
          <w:b w:val="0"/>
          <w:bCs w:val="0"/>
          <w:lang w:val="en-US" w:eastAsia="zh-CN"/>
        </w:rPr>
        <w:t>工业领域数据安全（网络安全）</w:t>
      </w:r>
      <w:r>
        <w:rPr>
          <w:rFonts w:hint="eastAsia"/>
          <w:lang w:val="en-US" w:eastAsia="zh-CN"/>
        </w:rPr>
        <w:t>产业园区建设制定的产业发展、园区建设专门性政策、为企业引进与培育制定的资金支持、金融服务等专门性政策，为探索</w:t>
      </w:r>
      <w:r>
        <w:rPr>
          <w:rFonts w:hint="eastAsia"/>
          <w:b w:val="0"/>
          <w:bCs w:val="0"/>
          <w:lang w:val="en-US" w:eastAsia="zh-CN"/>
        </w:rPr>
        <w:t>工业领域数据安全（网络安全）</w:t>
      </w:r>
      <w:r>
        <w:rPr>
          <w:rFonts w:hint="eastAsia"/>
          <w:lang w:val="en-US" w:eastAsia="zh-CN"/>
        </w:rPr>
        <w:t>技术创新、人才保障等方面配套的重大科技攻关、产学研创新发展、人才引进、企业孵化、税收支持等专门性政策等。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（三）工作机制保障措施。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</w:t>
      </w:r>
      <w:r>
        <w:rPr>
          <w:rFonts w:hint="eastAsia"/>
          <w:b w:val="0"/>
          <w:bCs w:val="0"/>
          <w:lang w:val="en-US" w:eastAsia="zh-CN"/>
        </w:rPr>
        <w:t>工业领域数据安全（网络安全）</w:t>
      </w:r>
      <w:r>
        <w:rPr>
          <w:rFonts w:hint="eastAsia"/>
          <w:lang w:val="en-US" w:eastAsia="zh-CN"/>
        </w:rPr>
        <w:t>产业园区建设设立的专门性工作机制，包括但不限于园区发展轮值会议、园区运行跟踪监测、园区产业服务平台等创新型工作机制保障。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（四）其他有关保障措施。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</w:t>
      </w:r>
      <w:r>
        <w:rPr>
          <w:rFonts w:hint="eastAsia"/>
          <w:b w:val="0"/>
          <w:bCs w:val="0"/>
          <w:lang w:val="en-US" w:eastAsia="zh-CN"/>
        </w:rPr>
        <w:t>工业领域数据安全（网络安全）</w:t>
      </w:r>
      <w:r>
        <w:rPr>
          <w:rFonts w:hint="eastAsia"/>
          <w:lang w:val="en-US" w:eastAsia="zh-CN"/>
        </w:rPr>
        <w:t>产业园区示范推广、品牌打造、活动交流等方面的保障性政策。</w:t>
      </w:r>
    </w:p>
    <w:p>
      <w:pPr>
        <w:bidi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六、附件清单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补充说明性资料，包括但不限于：相关政策文件列表、</w:t>
      </w:r>
      <w:r>
        <w:rPr>
          <w:rFonts w:hint="eastAsia"/>
          <w:b w:val="0"/>
          <w:bCs w:val="0"/>
          <w:lang w:val="en-US" w:eastAsia="zh-CN"/>
        </w:rPr>
        <w:t>工业领域数据安全（网络安全）</w:t>
      </w:r>
      <w:r>
        <w:rPr>
          <w:rFonts w:hint="eastAsia"/>
          <w:lang w:val="en-US" w:eastAsia="zh-CN"/>
        </w:rPr>
        <w:t>重点企业列表、</w:t>
      </w:r>
      <w:r>
        <w:rPr>
          <w:rFonts w:hint="eastAsia"/>
          <w:b w:val="0"/>
          <w:bCs w:val="0"/>
          <w:lang w:val="en-US" w:eastAsia="zh-CN"/>
        </w:rPr>
        <w:t>工业领域数据安全（网络安全）</w:t>
      </w:r>
      <w:r>
        <w:rPr>
          <w:rFonts w:hint="eastAsia"/>
          <w:lang w:val="en-US" w:eastAsia="zh-CN"/>
        </w:rPr>
        <w:t>产业链图谱、相关高等院校列表等。</w:t>
      </w:r>
    </w:p>
    <w:sectPr>
      <w:footerReference r:id="rId5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SLb2J9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F445A"/>
    <w:rsid w:val="36EFFE6B"/>
    <w:rsid w:val="36FFE30B"/>
    <w:rsid w:val="3EAB0813"/>
    <w:rsid w:val="3F7E35F9"/>
    <w:rsid w:val="3F9EA57A"/>
    <w:rsid w:val="5F2F12A2"/>
    <w:rsid w:val="5FFF6ED7"/>
    <w:rsid w:val="66DF4F95"/>
    <w:rsid w:val="6FBF445A"/>
    <w:rsid w:val="6FF8BF91"/>
    <w:rsid w:val="77EE0BFB"/>
    <w:rsid w:val="7BFFA010"/>
    <w:rsid w:val="7DDB2FC1"/>
    <w:rsid w:val="7FED9AAB"/>
    <w:rsid w:val="7FFF39BD"/>
    <w:rsid w:val="AEFF42F4"/>
    <w:rsid w:val="B7770007"/>
    <w:rsid w:val="BB1F1446"/>
    <w:rsid w:val="BB74D7E8"/>
    <w:rsid w:val="C53E369A"/>
    <w:rsid w:val="CDA164B1"/>
    <w:rsid w:val="ECF6ED4F"/>
    <w:rsid w:val="FEE96566"/>
    <w:rsid w:val="FF1BD32F"/>
    <w:rsid w:val="FFACB2D5"/>
    <w:rsid w:val="FFFD2F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方正楷体_GBK"/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data/weixiang/&#20844;&#25991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公文模板.wpt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2024-03-20T13:12:00Z</dcterms:created>
  <dc:creator>user</dc:creator>
  <cp:lastModifiedBy>user</cp:lastModifiedBy>
  <dcterms:modified xsi:type="dcterms:W3CDTF">2024-03-18T19:39:52Z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A4CB0515FA63011A2725F8650EC05AE6</vt:lpwstr>
  </property>
</Properties>
</file>