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91.120．25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L77</w:t>
            </w:r>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21</w:t>
            </w:r>
            <w:r>
              <w:fldChar w:fldCharType="end"/>
            </w:r>
            <w:bookmarkEnd w:id="1"/>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hAnsi="黑体" w:eastAsia="黑体"/>
          <w:b w:val="0"/>
          <w:bCs w:val="0"/>
          <w:w w:val="100"/>
          <w:sz w:val="48"/>
          <w:szCs w:val="48"/>
        </w:rPr>
        <w:fldChar w:fldCharType="begin">
          <w:ffData>
            <w:name w:val="c2"/>
            <w:enabled/>
            <w:calcOnExit w:val="0"/>
            <w:textInput/>
          </w:ffData>
        </w:fldChar>
      </w:r>
      <w:bookmarkStart w:id="2" w:name="c2"/>
      <w:r>
        <w:rPr>
          <w:rFonts w:ascii="黑体" w:hAnsi="黑体" w:eastAsia="黑体"/>
          <w:b w:val="0"/>
          <w:bCs w:val="0"/>
          <w:w w:val="100"/>
          <w:sz w:val="48"/>
          <w:szCs w:val="48"/>
        </w:rPr>
        <w:instrText xml:space="preserve"> FORMTEXT </w:instrText>
      </w:r>
      <w:r>
        <w:rPr>
          <w:rFonts w:ascii="黑体" w:hAnsi="黑体" w:eastAsia="黑体"/>
          <w:b w:val="0"/>
          <w:bCs w:val="0"/>
          <w:w w:val="100"/>
          <w:sz w:val="48"/>
          <w:szCs w:val="48"/>
        </w:rPr>
        <w:fldChar w:fldCharType="separate"/>
      </w:r>
      <w:r>
        <w:rPr>
          <w:rFonts w:hint="eastAsia" w:ascii="黑体" w:hAnsi="黑体" w:eastAsia="黑体"/>
          <w:b w:val="0"/>
          <w:bCs w:val="0"/>
          <w:w w:val="100"/>
          <w:sz w:val="48"/>
          <w:szCs w:val="48"/>
        </w:rPr>
        <w:t>辽宁省</w:t>
      </w:r>
      <w:r>
        <w:rPr>
          <w:rFonts w:ascii="黑体" w:hAnsi="黑体" w:eastAsia="黑体"/>
          <w:b w:val="0"/>
          <w:bCs w:val="0"/>
          <w:w w:val="100"/>
          <w:sz w:val="48"/>
          <w:szCs w:val="48"/>
        </w:rPr>
        <w:fldChar w:fldCharType="end"/>
      </w:r>
      <w:bookmarkEnd w:id="2"/>
      <w:r>
        <w:rPr>
          <w:rFonts w:hint="eastAsia" w:ascii="黑体" w:hAnsi="黑体" w:eastAsia="黑体"/>
          <w:b w:val="0"/>
          <w:bCs w:val="0"/>
          <w:w w:val="100"/>
          <w:sz w:val="48"/>
          <w:szCs w:val="48"/>
        </w:rPr>
        <w:t>地方标准</w:t>
      </w:r>
    </w:p>
    <w:bookmarkEnd w:id="0"/>
    <w:p>
      <w:pPr>
        <w:pStyle w:val="198"/>
        <w:framePr/>
        <w:rPr>
          <w:lang w:val="fr-FR"/>
        </w:rPr>
      </w:pPr>
      <w:r>
        <w:rPr>
          <w:lang w:val="fr-FR"/>
        </w:rPr>
        <w:t>DB</w:t>
      </w:r>
      <w:r>
        <w:rPr>
          <w:rFonts w:hint="eastAsia"/>
        </w:rPr>
        <w:t>21/T</w:t>
      </w:r>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rPr>
          <w:lang w:val="fr-FR"/>
        </w:rPr>
        <w:t>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pPr>
        <w:pStyle w:val="199"/>
        <w:framePr/>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f4jzNgAAAAM&#10;AQAADwAAAAAAAAABACAAAAAiAAAAZHJzL2Rvd25yZXYueG1sUEsBAhQAFAAAAAgAh07iQHBOIjPj&#10;AQAAqgMAAA4AAAAAAAAAAQAgAAAAJwEAAGRycy9lMm9Eb2MueG1sUEsFBgAAAAAGAAYAWQEAAHwF&#10;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bookmarkStart w:id="63" w:name="_GoBack"/>
      <w:bookmarkEnd w:id="63"/>
      <w:bookmarkStart w:id="6" w:name="OLE_LINK1"/>
      <w:r>
        <w:rPr>
          <w:rFonts w:hint="eastAsia"/>
          <w:lang w:eastAsia="zh-CN"/>
        </w:rPr>
        <w:t>鲲鹏技术 应用软件迁移测试技术规范</w:t>
      </w:r>
      <w:r>
        <w:rPr>
          <w:rFonts w:hint="eastAsia"/>
        </w:rPr>
        <w:t xml:space="preserve"> </w:t>
      </w:r>
    </w:p>
    <w:p>
      <w:pPr>
        <w:framePr w:w="9639" w:h="6974" w:hRule="exact" w:wrap="around" w:vAnchor="page" w:hAnchor="page" w:x="1419" w:y="6408" w:anchorLock="1"/>
        <w:ind w:left="-1418"/>
      </w:pPr>
    </w:p>
    <w:bookmarkEnd w:id="6"/>
    <w:p>
      <w:pPr>
        <w:pStyle w:val="128"/>
        <w:framePr w:w="9639" w:h="6974" w:hRule="exact" w:wrap="around" w:vAnchor="page" w:hAnchor="page" w:x="1419" w:y="6408" w:anchorLock="1"/>
        <w:textAlignment w:val="bottom"/>
        <w:rPr>
          <w:rFonts w:eastAsia="黑体"/>
          <w:szCs w:val="28"/>
        </w:rPr>
      </w:pPr>
      <w:r>
        <w:rPr>
          <w:rFonts w:hint="eastAsia" w:eastAsia="黑体"/>
          <w:szCs w:val="28"/>
        </w:rPr>
        <w:t xml:space="preserve">Implementation Guide  for  adaptation verification of information technology application innovation software </w:t>
      </w:r>
    </w:p>
    <w:p>
      <w:pPr>
        <w:pStyle w:val="128"/>
        <w:framePr w:w="9639" w:h="6974" w:hRule="exact" w:wrap="around" w:vAnchor="page" w:hAnchor="page" w:x="1419" w:y="6408" w:anchorLock="1"/>
        <w:spacing w:before="440" w:after="160"/>
        <w:textAlignment w:val="bottom"/>
        <w:rPr>
          <w:sz w:val="24"/>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t>（</w:t>
      </w:r>
      <w:r>
        <w:rPr>
          <w:rFonts w:hint="eastAsia"/>
          <w:sz w:val="24"/>
          <w:szCs w:val="28"/>
        </w:rPr>
        <w:t>征求意见</w:t>
      </w:r>
      <w:r>
        <w:rPr>
          <w:sz w:val="24"/>
          <w:szCs w:val="28"/>
        </w:rPr>
        <w:t>稿）</w:t>
      </w:r>
    </w:p>
    <w:p>
      <w:pPr>
        <w:pStyle w:val="128"/>
        <w:framePr w:w="9639" w:h="6974" w:hRule="exact" w:wrap="around" w:vAnchor="page" w:hAnchor="page" w:x="1419" w:y="6408" w:anchorLock="1"/>
        <w:spacing w:before="180" w:line="240" w:lineRule="atLeast"/>
        <w:textAlignment w:val="bottom"/>
        <w:rPr>
          <w:sz w:val="21"/>
          <w:szCs w:val="28"/>
        </w:rPr>
      </w:pPr>
    </w:p>
    <w:p>
      <w:pPr>
        <w:pStyle w:val="196"/>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13"/>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mV9Uo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14" w:name="_Toc135309586"/>
      <w:bookmarkStart w:id="15" w:name="BookMark2"/>
      <w:r>
        <w:rPr>
          <w:spacing w:val="320"/>
        </w:rPr>
        <w:t>前</w:t>
      </w:r>
      <w:r>
        <w:rPr>
          <w:rFonts w:hint="eastAsia"/>
          <w:spacing w:val="320"/>
        </w:rPr>
        <w:t xml:space="preserve"> </w:t>
      </w:r>
      <w:r>
        <w:t>言</w:t>
      </w:r>
      <w:bookmarkEnd w:id="14"/>
    </w:p>
    <w:p>
      <w:pPr>
        <w:pStyle w:val="59"/>
        <w:ind w:firstLine="420"/>
      </w:pPr>
      <w:r>
        <w:rPr>
          <w:rFonts w:hint="eastAsia"/>
        </w:rPr>
        <w:t>本文件按照GB/T 1.1—2020《标准化工作导则  第1部分：标准化文件的结构和起草规则》的规定  起草。</w:t>
      </w:r>
    </w:p>
    <w:p>
      <w:pPr>
        <w:pStyle w:val="59"/>
        <w:ind w:firstLine="420"/>
      </w:pPr>
      <w:r>
        <w:rPr>
          <w:rFonts w:hint="eastAsia"/>
        </w:rPr>
        <w:t>本文件由辽宁省工业和信息化厅提出并归口。</w:t>
      </w:r>
    </w:p>
    <w:p>
      <w:pPr>
        <w:pStyle w:val="59"/>
        <w:ind w:firstLine="420"/>
      </w:pPr>
      <w:r>
        <w:rPr>
          <w:rFonts w:hint="eastAsia"/>
        </w:rPr>
        <w:t>本文件起草单位：北方实验室（沈阳）股份有限公司、辽宁鲲鹏生态创新中心有限公司、辽宁省标准化研究院。</w:t>
      </w:r>
    </w:p>
    <w:p>
      <w:pPr>
        <w:pStyle w:val="59"/>
        <w:ind w:firstLine="420"/>
      </w:pPr>
      <w:r>
        <w:rPr>
          <w:rFonts w:hint="eastAsia"/>
        </w:rPr>
        <w:t>本文件主要起草人：张健楠、白杨、袁洪朋、李海涛、刘文志、郝博、赵兴彦、张建宇、王海涛、刘兴华、段晓祥、隋大智、闫丽杰、尧忠雍、董涛、邱学思、叶松、韩燕妮。</w:t>
      </w:r>
    </w:p>
    <w:p>
      <w:pPr>
        <w:pStyle w:val="59"/>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9"/>
        <w:ind w:firstLine="420"/>
      </w:pPr>
      <w:r>
        <w:rPr>
          <w:rFonts w:hint="eastAsia"/>
        </w:rPr>
        <w:t>归口管理部门通讯地址：辽宁省工业和信息化厅（沈阳市皇姑区北陵大街45-2号），联系电话：024-86893258。</w:t>
      </w:r>
    </w:p>
    <w:p>
      <w:pPr>
        <w:pStyle w:val="59"/>
        <w:ind w:firstLine="420"/>
      </w:pPr>
      <w:r>
        <w:rPr>
          <w:rFonts w:hint="eastAsia"/>
        </w:rPr>
        <w:t>标准起草单位通讯地址：沈阳市浑南新区三义街6-1号21层，联系电话：024-83785843。</w:t>
      </w:r>
    </w:p>
    <w:p>
      <w:pPr>
        <w:pStyle w:val="59"/>
        <w:ind w:firstLine="409" w:firstLineChars="195"/>
      </w:pPr>
    </w:p>
    <w:p>
      <w:pPr>
        <w:pStyle w:val="59"/>
        <w:ind w:firstLine="409" w:firstLineChars="195"/>
      </w:pPr>
    </w:p>
    <w:p>
      <w:pPr>
        <w:widowControl/>
        <w:adjustRightInd/>
        <w:spacing w:line="240" w:lineRule="auto"/>
        <w:jc w:val="left"/>
        <w:rPr>
          <w:rFonts w:ascii="宋体" w:hAnsi="Times New Roman"/>
          <w:kern w:val="0"/>
          <w:szCs w:val="20"/>
        </w:rPr>
      </w:pPr>
      <w:r>
        <w:br w:type="page"/>
      </w:r>
    </w:p>
    <w:sdt>
      <w:sdtPr>
        <w:rPr>
          <w:rFonts w:ascii="Calibri" w:hAnsi="Calibri" w:eastAsia="宋体" w:cs="Times New Roman"/>
          <w:color w:val="auto"/>
          <w:kern w:val="2"/>
          <w:sz w:val="21"/>
          <w:szCs w:val="21"/>
          <w:lang w:val="zh-CN"/>
        </w:rPr>
        <w:id w:val="22212167"/>
        <w:docPartObj>
          <w:docPartGallery w:val="Table of Contents"/>
          <w:docPartUnique/>
        </w:docPartObj>
      </w:sdtPr>
      <w:sdtEndPr>
        <w:rPr>
          <w:rFonts w:ascii="Calibri" w:hAnsi="Calibri" w:eastAsia="宋体" w:cs="Times New Roman"/>
          <w:b/>
          <w:bCs/>
          <w:color w:val="auto"/>
          <w:kern w:val="2"/>
          <w:sz w:val="21"/>
          <w:szCs w:val="21"/>
          <w:lang w:val="zh-CN"/>
        </w:rPr>
      </w:sdtEndPr>
      <w:sdtContent>
        <w:p>
          <w:pPr>
            <w:pStyle w:val="250"/>
            <w:jc w:val="center"/>
            <w:rPr>
              <w:rFonts w:ascii="黑体" w:hAnsi="黑体" w:eastAsia="黑体"/>
              <w:color w:val="auto"/>
            </w:rPr>
          </w:pPr>
          <w:r>
            <w:rPr>
              <w:rFonts w:ascii="黑体" w:hAnsi="黑体" w:eastAsia="黑体"/>
              <w:color w:val="auto"/>
              <w:lang w:val="zh-CN"/>
            </w:rPr>
            <w:t>目录</w:t>
          </w:r>
        </w:p>
        <w:p>
          <w:pPr>
            <w:pStyle w:val="20"/>
            <w:tabs>
              <w:tab w:val="right" w:leader="dot" w:pos="9344"/>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"_Toc135309586" </w:instrText>
          </w:r>
          <w:r>
            <w:fldChar w:fldCharType="separate"/>
          </w:r>
          <w:r>
            <w:rPr>
              <w:rStyle w:val="34"/>
              <w:rFonts w:hint="eastAsia"/>
              <w:spacing w:val="320"/>
            </w:rPr>
            <w:t>前</w:t>
          </w:r>
          <w:r>
            <w:rPr>
              <w:rStyle w:val="34"/>
              <w:spacing w:val="320"/>
            </w:rPr>
            <w:t xml:space="preserve"> </w:t>
          </w:r>
          <w:r>
            <w:rPr>
              <w:rStyle w:val="34"/>
              <w:rFonts w:hint="eastAsia"/>
            </w:rPr>
            <w:t>言</w:t>
          </w:r>
          <w:r>
            <w:tab/>
          </w:r>
          <w:r>
            <w:rPr>
              <w:rFonts w:hint="eastAsia"/>
            </w:rPr>
            <w:t>II</w:t>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"_Toc135309587" </w:instrText>
          </w:r>
          <w:r>
            <w:fldChar w:fldCharType="separate"/>
          </w:r>
          <w:r>
            <w:rPr>
              <w:rStyle w:val="34"/>
            </w:rPr>
            <w:t>1</w:t>
          </w:r>
          <w:r>
            <w:rPr>
              <w:rStyle w:val="34"/>
              <w:rFonts w:hint="eastAsia"/>
            </w:rPr>
            <w:t xml:space="preserve"> 范围</w:t>
          </w:r>
          <w:r>
            <w:tab/>
          </w:r>
          <w:r>
            <w:fldChar w:fldCharType="begin"/>
          </w:r>
          <w:r>
            <w:instrText xml:space="preserve"> PAGEREF _Toc135309587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"_Toc135309588" </w:instrText>
          </w:r>
          <w:r>
            <w:fldChar w:fldCharType="separate"/>
          </w:r>
          <w:r>
            <w:rPr>
              <w:rStyle w:val="34"/>
            </w:rPr>
            <w:t>2</w:t>
          </w:r>
          <w:r>
            <w:rPr>
              <w:rStyle w:val="34"/>
              <w:rFonts w:hint="eastAsia"/>
            </w:rPr>
            <w:t xml:space="preserve"> 规范性引用文件</w:t>
          </w:r>
          <w:r>
            <w:tab/>
          </w:r>
          <w:r>
            <w:fldChar w:fldCharType="begin"/>
          </w:r>
          <w:r>
            <w:instrText xml:space="preserve"> PAGEREF _Toc135309588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"_Toc135309589" </w:instrText>
          </w:r>
          <w:r>
            <w:fldChar w:fldCharType="separate"/>
          </w:r>
          <w:r>
            <w:rPr>
              <w:rStyle w:val="34"/>
            </w:rPr>
            <w:t>3</w:t>
          </w:r>
          <w:r>
            <w:rPr>
              <w:rStyle w:val="34"/>
              <w:rFonts w:hint="eastAsia"/>
            </w:rPr>
            <w:t xml:space="preserve"> 术语和定义</w:t>
          </w:r>
          <w:r>
            <w:tab/>
          </w:r>
          <w:r>
            <w:fldChar w:fldCharType="begin"/>
          </w:r>
          <w:r>
            <w:instrText xml:space="preserve"> PAGEREF _Toc135309589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"_Toc135309599" </w:instrText>
          </w:r>
          <w:r>
            <w:fldChar w:fldCharType="separate"/>
          </w:r>
          <w:r>
            <w:rPr>
              <w:rStyle w:val="34"/>
            </w:rPr>
            <w:t>4</w:t>
          </w:r>
          <w:r>
            <w:rPr>
              <w:rStyle w:val="34"/>
              <w:rFonts w:hint="eastAsia"/>
            </w:rPr>
            <w:t xml:space="preserve"> 适配验证过程</w:t>
          </w:r>
          <w:r>
            <w:tab/>
          </w:r>
          <w:r>
            <w:fldChar w:fldCharType="begin"/>
          </w:r>
          <w:r>
            <w:instrText xml:space="preserve"> PAGEREF _Toc135309599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"_Toc135309600" </w:instrText>
          </w:r>
          <w:r>
            <w:fldChar w:fldCharType="separate"/>
          </w:r>
          <w:r>
            <w:rPr>
              <w:rStyle w:val="34"/>
            </w:rPr>
            <w:t>5</w:t>
          </w:r>
          <w:r>
            <w:rPr>
              <w:rStyle w:val="34"/>
              <w:rFonts w:hint="eastAsia"/>
            </w:rPr>
            <w:t xml:space="preserve"> 准备阶段</w:t>
          </w:r>
          <w:r>
            <w:tab/>
          </w:r>
          <w:r>
            <w:fldChar w:fldCharType="begin"/>
          </w:r>
          <w:r>
            <w:instrText xml:space="preserve"> PAGEREF _Toc135309600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"_Toc135309601" </w:instrText>
          </w:r>
          <w:r>
            <w:fldChar w:fldCharType="separate"/>
          </w:r>
          <w:r>
            <w:rPr>
              <w:rStyle w:val="34"/>
              <w:rFonts w:hAnsi="黑体"/>
            </w:rPr>
            <w:t>5.1</w:t>
          </w:r>
          <w:r>
            <w:rPr>
              <w:rStyle w:val="34"/>
              <w:rFonts w:hint="eastAsia"/>
            </w:rPr>
            <w:t xml:space="preserve"> 准备阶段工作流程</w:t>
          </w:r>
          <w:r>
            <w:tab/>
          </w:r>
          <w:r>
            <w:fldChar w:fldCharType="begin"/>
          </w:r>
          <w:r>
            <w:instrText xml:space="preserve"> PAGEREF _Toc135309601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"_Toc135309602" </w:instrText>
          </w:r>
          <w:r>
            <w:fldChar w:fldCharType="separate"/>
          </w:r>
          <w:r>
            <w:rPr>
              <w:rStyle w:val="34"/>
              <w:rFonts w:hAnsi="黑体"/>
            </w:rPr>
            <w:t>5.2</w:t>
          </w:r>
          <w:r>
            <w:rPr>
              <w:rStyle w:val="34"/>
              <w:rFonts w:hint="eastAsia"/>
            </w:rPr>
            <w:t xml:space="preserve"> 准备阶段主要任务</w:t>
          </w:r>
          <w:r>
            <w:tab/>
          </w:r>
          <w:r>
            <w:fldChar w:fldCharType="begin"/>
          </w:r>
          <w:r>
            <w:instrText xml:space="preserve"> PAGEREF _Toc135309602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"_Toc135309603" </w:instrText>
          </w:r>
          <w:r>
            <w:fldChar w:fldCharType="separate"/>
          </w:r>
          <w:r>
            <w:rPr>
              <w:rStyle w:val="34"/>
            </w:rPr>
            <w:t>6</w:t>
          </w:r>
          <w:r>
            <w:rPr>
              <w:rStyle w:val="34"/>
              <w:rFonts w:hint="eastAsia"/>
            </w:rPr>
            <w:t xml:space="preserve"> 方案编制阶段</w:t>
          </w:r>
          <w:r>
            <w:tab/>
          </w:r>
          <w:r>
            <w:fldChar w:fldCharType="begin"/>
          </w:r>
          <w:r>
            <w:instrText xml:space="preserve"> PAGEREF _Toc135309603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"_Toc135309604" </w:instrText>
          </w:r>
          <w:r>
            <w:fldChar w:fldCharType="separate"/>
          </w:r>
          <w:r>
            <w:rPr>
              <w:rStyle w:val="34"/>
              <w:rFonts w:hAnsi="黑体"/>
            </w:rPr>
            <w:t>6.1</w:t>
          </w:r>
          <w:r>
            <w:rPr>
              <w:rStyle w:val="34"/>
              <w:rFonts w:hint="eastAsia"/>
            </w:rPr>
            <w:t xml:space="preserve"> 方案编制阶段工作流程</w:t>
          </w:r>
          <w:r>
            <w:tab/>
          </w:r>
          <w:r>
            <w:fldChar w:fldCharType="begin"/>
          </w:r>
          <w:r>
            <w:instrText xml:space="preserve"> PAGEREF _Toc135309604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"_Toc135309605" </w:instrText>
          </w:r>
          <w:r>
            <w:fldChar w:fldCharType="separate"/>
          </w:r>
          <w:r>
            <w:rPr>
              <w:rStyle w:val="34"/>
              <w:rFonts w:hAnsi="黑体"/>
            </w:rPr>
            <w:t>6.2</w:t>
          </w:r>
          <w:r>
            <w:rPr>
              <w:rStyle w:val="34"/>
              <w:rFonts w:hint="eastAsia"/>
            </w:rPr>
            <w:t xml:space="preserve"> 方案编制阶段主要任务</w:t>
          </w:r>
          <w:r>
            <w:tab/>
          </w:r>
          <w:r>
            <w:fldChar w:fldCharType="begin"/>
          </w:r>
          <w:r>
            <w:instrText xml:space="preserve"> PAGEREF _Toc135309605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"_Toc135309606" </w:instrText>
          </w:r>
          <w:r>
            <w:fldChar w:fldCharType="separate"/>
          </w:r>
          <w:r>
            <w:rPr>
              <w:rStyle w:val="34"/>
            </w:rPr>
            <w:t>7</w:t>
          </w:r>
          <w:r>
            <w:rPr>
              <w:rStyle w:val="34"/>
              <w:rFonts w:hint="eastAsia"/>
            </w:rPr>
            <w:t xml:space="preserve"> 现场适配验证阶段</w:t>
          </w:r>
          <w:r>
            <w:tab/>
          </w:r>
          <w:r>
            <w:fldChar w:fldCharType="begin"/>
          </w:r>
          <w:r>
            <w:instrText xml:space="preserve"> PAGEREF _Toc135309606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"_Toc135309607" </w:instrText>
          </w:r>
          <w:r>
            <w:fldChar w:fldCharType="separate"/>
          </w:r>
          <w:r>
            <w:rPr>
              <w:rStyle w:val="34"/>
              <w:rFonts w:hAnsi="黑体"/>
            </w:rPr>
            <w:t>7.1</w:t>
          </w:r>
          <w:r>
            <w:rPr>
              <w:rStyle w:val="34"/>
              <w:rFonts w:hint="eastAsia"/>
            </w:rPr>
            <w:t xml:space="preserve"> 现场适配验证阶段工作流程</w:t>
          </w:r>
          <w:r>
            <w:tab/>
          </w:r>
          <w:r>
            <w:fldChar w:fldCharType="begin"/>
          </w:r>
          <w:r>
            <w:instrText xml:space="preserve"> PAGEREF _Toc135309607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"_Toc135309608" </w:instrText>
          </w:r>
          <w:r>
            <w:fldChar w:fldCharType="separate"/>
          </w:r>
          <w:r>
            <w:rPr>
              <w:rStyle w:val="34"/>
              <w:rFonts w:hAnsi="黑体"/>
            </w:rPr>
            <w:t>7.2</w:t>
          </w:r>
          <w:r>
            <w:rPr>
              <w:rStyle w:val="34"/>
              <w:rFonts w:hint="eastAsia"/>
            </w:rPr>
            <w:t xml:space="preserve"> 现场适配验证阶段主要任务</w:t>
          </w:r>
          <w:r>
            <w:tab/>
          </w:r>
          <w:r>
            <w:fldChar w:fldCharType="begin"/>
          </w:r>
          <w:r>
            <w:instrText xml:space="preserve"> PAGEREF _Toc135309608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"_Toc135309609" </w:instrText>
          </w:r>
          <w:r>
            <w:fldChar w:fldCharType="separate"/>
          </w:r>
          <w:r>
            <w:rPr>
              <w:rStyle w:val="34"/>
            </w:rPr>
            <w:t>8</w:t>
          </w:r>
          <w:r>
            <w:rPr>
              <w:rStyle w:val="34"/>
              <w:rFonts w:hint="eastAsia"/>
            </w:rPr>
            <w:t xml:space="preserve"> 报告编制阶段</w:t>
          </w:r>
          <w:r>
            <w:tab/>
          </w:r>
          <w:r>
            <w:fldChar w:fldCharType="begin"/>
          </w:r>
          <w:r>
            <w:instrText xml:space="preserve"> PAGEREF _Toc135309609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"_Toc135309610" </w:instrText>
          </w:r>
          <w:r>
            <w:fldChar w:fldCharType="separate"/>
          </w:r>
          <w:r>
            <w:rPr>
              <w:rStyle w:val="34"/>
              <w:rFonts w:hAnsi="黑体"/>
            </w:rPr>
            <w:t>8.1</w:t>
          </w:r>
          <w:r>
            <w:rPr>
              <w:rStyle w:val="34"/>
              <w:rFonts w:hint="eastAsia"/>
            </w:rPr>
            <w:t xml:space="preserve"> 报告编制阶段工作流程</w:t>
          </w:r>
          <w:r>
            <w:tab/>
          </w:r>
          <w:r>
            <w:fldChar w:fldCharType="begin"/>
          </w:r>
          <w:r>
            <w:instrText xml:space="preserve"> PAGEREF _Toc135309610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"_Toc135309611" </w:instrText>
          </w:r>
          <w:r>
            <w:fldChar w:fldCharType="separate"/>
          </w:r>
          <w:r>
            <w:rPr>
              <w:rStyle w:val="34"/>
              <w:rFonts w:hAnsi="黑体"/>
            </w:rPr>
            <w:t>8.2</w:t>
          </w:r>
          <w:r>
            <w:rPr>
              <w:rStyle w:val="34"/>
              <w:rFonts w:hint="eastAsia"/>
            </w:rPr>
            <w:t xml:space="preserve"> 报告编制阶段主要任务</w:t>
          </w:r>
          <w:r>
            <w:tab/>
          </w:r>
          <w:r>
            <w:fldChar w:fldCharType="begin"/>
          </w:r>
          <w:r>
            <w:instrText xml:space="preserve"> PAGEREF _Toc135309611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"_Toc135309612" </w:instrText>
          </w:r>
          <w:r>
            <w:fldChar w:fldCharType="separate"/>
          </w:r>
          <w:r>
            <w:rPr>
              <w:rStyle w:val="34"/>
              <w:rFonts w:hint="eastAsia" w:hAnsi="宋体"/>
              <w:spacing w:val="100"/>
            </w:rPr>
            <w:t>附录A</w:t>
          </w:r>
          <w:r>
            <w:rPr>
              <w:rStyle w:val="34"/>
              <w:rFonts w:hint="eastAsia" w:hAnsi="黑体"/>
            </w:rPr>
            <w:t xml:space="preserve"> （资料性）</w:t>
          </w:r>
          <w:r>
            <w:rPr>
              <w:rStyle w:val="34"/>
            </w:rPr>
            <w:t xml:space="preserve"> </w:t>
          </w:r>
          <w:r>
            <w:rPr>
              <w:rStyle w:val="34"/>
              <w:rFonts w:hint="eastAsia" w:hAnsi="黑体"/>
            </w:rPr>
            <w:t>信息收集调研表模板</w:t>
          </w:r>
          <w:r>
            <w:tab/>
          </w:r>
          <w:r>
            <w:fldChar w:fldCharType="begin"/>
          </w:r>
          <w:r>
            <w:instrText xml:space="preserve"> PAGEREF _Toc135309612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"_Toc135309613" </w:instrText>
          </w:r>
          <w:r>
            <w:fldChar w:fldCharType="separate"/>
          </w:r>
          <w:r>
            <w:rPr>
              <w:rStyle w:val="34"/>
              <w:rFonts w:hint="eastAsia" w:hAnsi="宋体"/>
              <w:spacing w:val="100"/>
            </w:rPr>
            <w:t>附录B</w:t>
          </w:r>
          <w:r>
            <w:rPr>
              <w:rStyle w:val="34"/>
              <w:rFonts w:hint="eastAsia" w:hAnsi="黑体"/>
            </w:rPr>
            <w:t xml:space="preserve"> （资料性）</w:t>
          </w:r>
          <w:r>
            <w:rPr>
              <w:rStyle w:val="34"/>
              <w:rFonts w:hAnsi="黑体"/>
            </w:rPr>
            <w:t xml:space="preserve"> </w:t>
          </w:r>
          <w:r>
            <w:rPr>
              <w:rStyle w:val="34"/>
              <w:rFonts w:hint="eastAsia" w:hAnsi="黑体"/>
            </w:rPr>
            <w:t>适配验证结论判定规约</w:t>
          </w:r>
          <w:r>
            <w:tab/>
          </w:r>
          <w:r>
            <w:fldChar w:fldCharType="begin"/>
          </w:r>
          <w:r>
            <w:instrText xml:space="preserve"> PAGEREF _Toc135309613 \h </w:instrText>
          </w:r>
          <w:r>
            <w:fldChar w:fldCharType="separate"/>
          </w:r>
          <w:r>
            <w:t>12</w:t>
          </w:r>
          <w:r>
            <w:fldChar w:fldCharType="end"/>
          </w:r>
          <w:r>
            <w:fldChar w:fldCharType="end"/>
          </w:r>
        </w:p>
        <w:p>
          <w:r>
            <w:rPr>
              <w:b/>
              <w:bCs/>
              <w:lang w:val="zh-CN"/>
            </w:rPr>
            <w:fldChar w:fldCharType="end"/>
          </w:r>
        </w:p>
      </w:sdtContent>
    </w:sdt>
    <w:p>
      <w:pPr>
        <w:pStyle w:val="59"/>
        <w:ind w:firstLine="409" w:firstLineChars="195"/>
        <w:jc w:val="right"/>
      </w:pPr>
    </w:p>
    <w:p>
      <w:p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type="lines" w:linePitch="312" w:charSpace="0"/>
        </w:sectPr>
      </w:pPr>
    </w:p>
    <w:bookmarkEnd w:id="15"/>
    <w:p>
      <w:pPr>
        <w:spacing w:line="20" w:lineRule="exact"/>
        <w:jc w:val="center"/>
        <w:rPr>
          <w:rFonts w:ascii="黑体" w:hAnsi="黑体" w:eastAsia="黑体"/>
          <w:sz w:val="32"/>
          <w:szCs w:val="32"/>
        </w:rPr>
      </w:pPr>
      <w:bookmarkStart w:id="16" w:name="BookMark4"/>
    </w:p>
    <w:p>
      <w:pPr>
        <w:spacing w:line="20" w:lineRule="exact"/>
        <w:jc w:val="center"/>
        <w:rPr>
          <w:rFonts w:ascii="黑体" w:hAnsi="黑体" w:eastAsia="黑体"/>
          <w:sz w:val="32"/>
          <w:szCs w:val="32"/>
        </w:rPr>
      </w:pPr>
    </w:p>
    <w:sdt>
      <w:sdtPr>
        <w:tag w:val="NEW_STAND_NAME"/>
        <w:id w:val="595910757"/>
        <w:lock w:val="sdtLocked"/>
      </w:sdtPr>
      <w:sdtContent>
        <w:p>
          <w:pPr>
            <w:pStyle w:val="180"/>
            <w:spacing w:before="624" w:beforeLines="200" w:after="686" w:afterLines="220"/>
          </w:pPr>
          <w:bookmarkStart w:id="17" w:name="_Hlk97452763"/>
          <w:bookmarkStart w:id="18" w:name="NEW_STAND_NAME"/>
          <w:r>
            <w:rPr>
              <w:rFonts w:hint="eastAsia"/>
              <w:lang w:eastAsia="zh-CN"/>
            </w:rPr>
            <w:t>鲲鹏技术 应用软件迁移测试技术规范</w:t>
          </w:r>
        </w:p>
      </w:sdtContent>
    </w:sdt>
    <w:bookmarkEnd w:id="17"/>
    <w:bookmarkEnd w:id="18"/>
    <w:p>
      <w:pPr>
        <w:pStyle w:val="107"/>
        <w:spacing w:before="312" w:after="312"/>
        <w:jc w:val="left"/>
      </w:pPr>
      <w:bookmarkStart w:id="19" w:name="_Toc26648465"/>
      <w:bookmarkStart w:id="20" w:name="_Toc24884218"/>
      <w:bookmarkStart w:id="21" w:name="_Toc17233325"/>
      <w:bookmarkStart w:id="22" w:name="_Toc135309587"/>
      <w:bookmarkStart w:id="23" w:name="_Toc26718930"/>
      <w:bookmarkStart w:id="24" w:name="_Toc26986771"/>
      <w:bookmarkStart w:id="25" w:name="_Toc24884211"/>
      <w:bookmarkStart w:id="26" w:name="_Toc17233333"/>
      <w:bookmarkStart w:id="27" w:name="_Toc26986530"/>
      <w:r>
        <w:rPr>
          <w:rFonts w:hint="eastAsia"/>
        </w:rPr>
        <w:t>范围</w:t>
      </w:r>
      <w:bookmarkEnd w:id="19"/>
      <w:bookmarkEnd w:id="20"/>
      <w:bookmarkEnd w:id="21"/>
      <w:bookmarkEnd w:id="22"/>
      <w:bookmarkEnd w:id="23"/>
      <w:bookmarkEnd w:id="24"/>
      <w:bookmarkEnd w:id="25"/>
      <w:bookmarkEnd w:id="26"/>
      <w:bookmarkEnd w:id="27"/>
      <w:r>
        <w:rPr>
          <w:rFonts w:hint="eastAsia"/>
        </w:rPr>
        <w:t xml:space="preserve"> </w:t>
      </w:r>
    </w:p>
    <w:p>
      <w:pPr>
        <w:pStyle w:val="59"/>
        <w:ind w:firstLine="420"/>
      </w:pPr>
      <w:r>
        <w:rPr>
          <w:rFonts w:hint="eastAsia"/>
        </w:rPr>
        <w:t>本文件规范了信息技术应用创新软件适配验证的工作过程，规定了适配验证活动及其工作任务。</w:t>
      </w:r>
    </w:p>
    <w:p>
      <w:pPr>
        <w:pStyle w:val="59"/>
        <w:ind w:firstLine="420"/>
      </w:pPr>
      <w:r>
        <w:rPr>
          <w:rFonts w:hint="eastAsia"/>
        </w:rPr>
        <w:t>本文件适用于：对信息技术应用创新软件适配验证提供指导，或者对信息技术应用创新软件适配验证服务提出规范要求。</w:t>
      </w:r>
    </w:p>
    <w:p>
      <w:pPr>
        <w:pStyle w:val="59"/>
        <w:ind w:firstLine="420"/>
      </w:pPr>
      <w:r>
        <w:rPr>
          <w:rFonts w:hint="eastAsia"/>
        </w:rPr>
        <w:t>注1：下文若无特别说明，“软件”均指信息技术应用创新软件。</w:t>
      </w:r>
    </w:p>
    <w:p>
      <w:pPr>
        <w:pStyle w:val="59"/>
        <w:ind w:firstLine="420"/>
      </w:pPr>
      <w:r>
        <w:rPr>
          <w:rFonts w:hint="eastAsia"/>
        </w:rPr>
        <w:t>注2：文中软件和硬件均是在信息技术应用创新环境中。</w:t>
      </w:r>
    </w:p>
    <w:p>
      <w:pPr>
        <w:pStyle w:val="107"/>
        <w:spacing w:before="312" w:after="312"/>
        <w:rPr>
          <w:szCs w:val="21"/>
        </w:rPr>
      </w:pPr>
      <w:bookmarkStart w:id="28" w:name="_Toc135309588"/>
      <w:r>
        <w:rPr>
          <w:rFonts w:hint="eastAsia"/>
          <w:szCs w:val="21"/>
        </w:rPr>
        <w:t>规范性引用文件</w:t>
      </w:r>
      <w:bookmarkEnd w:id="28"/>
    </w:p>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9"/>
        <w:ind w:firstLine="420"/>
      </w:pPr>
      <w:r>
        <w:rPr>
          <w:rFonts w:hint="eastAsia"/>
        </w:rPr>
        <w:t>GB/T 11457 信息技术 软件工程术语</w:t>
      </w:r>
    </w:p>
    <w:p>
      <w:pPr>
        <w:pStyle w:val="59"/>
        <w:ind w:firstLine="420"/>
      </w:pPr>
      <w:r>
        <w:rPr>
          <w:rFonts w:hint="eastAsia"/>
        </w:rPr>
        <w:t>GB/T 25000.51—2016 系统与软件工程 系统与软件产品质量要求与评价（SQuaRE）第51部分：就绪可用软件产品（RUSP）的质量要求和测试细则</w:t>
      </w:r>
    </w:p>
    <w:p>
      <w:pPr>
        <w:pStyle w:val="59"/>
        <w:ind w:firstLine="420"/>
      </w:pPr>
      <w:r>
        <w:rPr>
          <w:rFonts w:hint="eastAsia"/>
        </w:rPr>
        <w:t>GB-T 28449-2018 信息安全技术 网络安全等级保护测评过程指南</w:t>
      </w:r>
    </w:p>
    <w:p>
      <w:pPr>
        <w:pStyle w:val="59"/>
        <w:ind w:firstLine="420"/>
      </w:pPr>
      <w:r>
        <w:t>GB/T 15532-2008</w:t>
      </w:r>
      <w:r>
        <w:rPr>
          <w:rFonts w:hint="eastAsia"/>
        </w:rPr>
        <w:t xml:space="preserve"> </w:t>
      </w:r>
      <w:r>
        <w:t>计算机软件测试规范</w:t>
      </w:r>
    </w:p>
    <w:p>
      <w:pPr>
        <w:pStyle w:val="107"/>
        <w:spacing w:before="312" w:after="312"/>
        <w:rPr>
          <w:szCs w:val="21"/>
        </w:rPr>
      </w:pPr>
      <w:bookmarkStart w:id="29" w:name="_Toc135309589"/>
      <w:r>
        <w:rPr>
          <w:rFonts w:hint="eastAsia"/>
          <w:szCs w:val="21"/>
        </w:rPr>
        <w:t>术语和定义</w:t>
      </w:r>
      <w:bookmarkEnd w:id="29"/>
      <w:r>
        <w:rPr>
          <w:rFonts w:hint="eastAsia"/>
          <w:szCs w:val="21"/>
        </w:rPr>
        <w:t xml:space="preserve"> </w:t>
      </w:r>
    </w:p>
    <w:p>
      <w:pPr>
        <w:pStyle w:val="59"/>
        <w:ind w:firstLine="420"/>
      </w:pPr>
      <w:r>
        <w:t>GB/T 11457界定的以及下列术语和定义适用于本文件。</w:t>
      </w:r>
    </w:p>
    <w:p>
      <w:pPr>
        <w:pStyle w:val="108"/>
        <w:spacing w:before="156" w:after="156"/>
        <w:outlineLvl w:val="9"/>
      </w:pPr>
      <w:bookmarkStart w:id="30" w:name="_Toc26986532"/>
      <w:bookmarkEnd w:id="30"/>
      <w:bookmarkStart w:id="31" w:name="_Toc135309590"/>
      <w:bookmarkEnd w:id="31"/>
    </w:p>
    <w:p>
      <w:pPr>
        <w:pStyle w:val="59"/>
        <w:ind w:firstLine="420"/>
        <w:rPr>
          <w:rFonts w:ascii="黑体" w:eastAsia="黑体"/>
        </w:rPr>
      </w:pPr>
      <w:bookmarkStart w:id="32" w:name="_Hlk99616805"/>
      <w:r>
        <w:rPr>
          <w:rFonts w:hint="eastAsia" w:ascii="黑体" w:eastAsia="黑体"/>
        </w:rPr>
        <w:t>信息技术应用创新环境  information technology application innovation environment</w:t>
      </w:r>
    </w:p>
    <w:p>
      <w:pPr>
        <w:pStyle w:val="59"/>
        <w:ind w:firstLine="420"/>
      </w:pPr>
      <w:r>
        <w:rPr>
          <w:rFonts w:hint="eastAsia"/>
        </w:rPr>
        <w:t>包括国产的IT基础硬件（例如：CPU芯片、服务器、存储器、交换机、路由器等）、基础软件（例</w:t>
      </w:r>
    </w:p>
    <w:p>
      <w:pPr>
        <w:pStyle w:val="59"/>
        <w:ind w:firstLine="0" w:firstLineChars="0"/>
      </w:pPr>
      <w:r>
        <w:rPr>
          <w:rFonts w:hint="eastAsia"/>
        </w:rPr>
        <w:t>如：操作系统、中间件、数据库等）、应用软件（例如：办公软件、政务应用软件等）、信息安全产品（例如：边界安全产品、终端安全产品等）以及国产终端产品组成的环境。</w:t>
      </w:r>
    </w:p>
    <w:bookmarkEnd w:id="32"/>
    <w:p>
      <w:pPr>
        <w:pStyle w:val="108"/>
        <w:spacing w:before="156" w:after="156"/>
        <w:outlineLvl w:val="9"/>
      </w:pPr>
      <w:bookmarkStart w:id="33" w:name="_Toc135309591"/>
      <w:bookmarkEnd w:id="33"/>
    </w:p>
    <w:p>
      <w:pPr>
        <w:pStyle w:val="108"/>
        <w:numPr>
          <w:ilvl w:val="0"/>
          <w:numId w:val="0"/>
        </w:numPr>
        <w:tabs>
          <w:tab w:val="right" w:pos="9354"/>
        </w:tabs>
        <w:spacing w:beforeLines="0" w:afterLines="0"/>
        <w:ind w:firstLine="420" w:firstLineChars="200"/>
        <w:outlineLvl w:val="9"/>
      </w:pPr>
      <w:bookmarkStart w:id="34" w:name="_Toc135309592"/>
      <w:r>
        <w:rPr>
          <w:rFonts w:hint="eastAsia"/>
        </w:rPr>
        <w:t xml:space="preserve">软件迁移  </w:t>
      </w:r>
      <w:r>
        <w:t>Software</w:t>
      </w:r>
      <w:r>
        <w:rPr>
          <w:rFonts w:hint="eastAsia"/>
        </w:rPr>
        <w:t xml:space="preserve"> m</w:t>
      </w:r>
      <w:r>
        <w:t>igration</w:t>
      </w:r>
      <w:bookmarkEnd w:id="34"/>
    </w:p>
    <w:p>
      <w:pPr>
        <w:pStyle w:val="59"/>
        <w:ind w:firstLine="420"/>
      </w:pPr>
      <w:r>
        <w:rPr>
          <w:rFonts w:hint="eastAsia"/>
        </w:rPr>
        <w:t>将基于某种指令集架构开发的软件通过一系列的代码替换、修改，部署到另一种指令集架构的环境中，使软件在新的环境中正常运行的过程。本指南特指基于X86架构开发的软件部署到基于鲲鹏ARM架构环境中。</w:t>
      </w:r>
    </w:p>
    <w:p>
      <w:pPr>
        <w:pStyle w:val="59"/>
        <w:ind w:firstLine="420"/>
      </w:pPr>
    </w:p>
    <w:p>
      <w:pPr>
        <w:pStyle w:val="108"/>
        <w:spacing w:before="156" w:after="156"/>
        <w:outlineLvl w:val="9"/>
      </w:pPr>
      <w:bookmarkStart w:id="35" w:name="_Toc135309593"/>
      <w:bookmarkEnd w:id="35"/>
    </w:p>
    <w:p>
      <w:pPr>
        <w:pStyle w:val="108"/>
        <w:numPr>
          <w:ilvl w:val="0"/>
          <w:numId w:val="0"/>
        </w:numPr>
        <w:spacing w:beforeLines="0" w:afterLines="0"/>
        <w:ind w:firstLine="420" w:firstLineChars="200"/>
        <w:outlineLvl w:val="9"/>
      </w:pPr>
      <w:bookmarkStart w:id="36" w:name="_Hlk99616812"/>
      <w:bookmarkStart w:id="37" w:name="_Toc135309594"/>
      <w:r>
        <w:rPr>
          <w:rFonts w:hint="eastAsia"/>
        </w:rPr>
        <w:t>X86架构</w:t>
      </w:r>
      <w:bookmarkEnd w:id="36"/>
      <w:r>
        <w:rPr>
          <w:rFonts w:hint="eastAsia"/>
        </w:rPr>
        <w:t xml:space="preserve">  </w:t>
      </w:r>
      <w:r>
        <w:t>X86 architecture</w:t>
      </w:r>
      <w:bookmarkEnd w:id="37"/>
    </w:p>
    <w:p>
      <w:pPr>
        <w:pStyle w:val="59"/>
        <w:ind w:firstLine="420"/>
      </w:pPr>
      <w:r>
        <w:rPr>
          <w:rFonts w:ascii="Helvetica" w:hAnsi="Helvetica"/>
          <w:color w:val="333333"/>
          <w:szCs w:val="21"/>
          <w:shd w:val="clear" w:color="auto" w:fill="FFFFFF"/>
        </w:rPr>
        <w:t>是一</w:t>
      </w:r>
      <w:r>
        <w:rPr>
          <w:rFonts w:hint="eastAsia" w:ascii="Helvetica" w:hAnsi="Helvetica"/>
          <w:color w:val="333333"/>
          <w:szCs w:val="21"/>
          <w:shd w:val="clear" w:color="auto" w:fill="FFFFFF"/>
        </w:rPr>
        <w:t>类基于复杂</w:t>
      </w:r>
      <w:r>
        <w:rPr>
          <w:rFonts w:ascii="Helvetica" w:hAnsi="Helvetica"/>
          <w:color w:val="333333"/>
          <w:szCs w:val="21"/>
          <w:shd w:val="clear" w:color="auto" w:fill="FFFFFF"/>
        </w:rPr>
        <w:t>指令集（</w:t>
      </w:r>
      <w:r>
        <w:rPr>
          <w:rFonts w:hint="eastAsia" w:ascii="Helvetica" w:hAnsi="Helvetica"/>
          <w:color w:val="333333"/>
          <w:szCs w:val="21"/>
          <w:shd w:val="clear" w:color="auto" w:fill="FFFFFF"/>
        </w:rPr>
        <w:t>C</w:t>
      </w:r>
      <w:r>
        <w:rPr>
          <w:rFonts w:ascii="Helvetica" w:hAnsi="Helvetica"/>
          <w:color w:val="333333"/>
          <w:szCs w:val="21"/>
          <w:shd w:val="clear" w:color="auto" w:fill="FFFFFF"/>
        </w:rPr>
        <w:t>ISC）</w:t>
      </w:r>
      <w:r>
        <w:rPr>
          <w:rFonts w:hint="eastAsia" w:ascii="Helvetica" w:hAnsi="Helvetica"/>
          <w:color w:val="333333"/>
          <w:szCs w:val="21"/>
          <w:shd w:val="clear" w:color="auto" w:fill="FFFFFF"/>
        </w:rPr>
        <w:t>的</w:t>
      </w:r>
      <w:r>
        <w:rPr>
          <w:rFonts w:ascii="Helvetica" w:hAnsi="Helvetica"/>
          <w:szCs w:val="21"/>
          <w:shd w:val="clear" w:color="auto" w:fill="FFFFFF"/>
        </w:rPr>
        <w:t>处理器</w:t>
      </w:r>
      <w:r>
        <w:rPr>
          <w:rFonts w:ascii="Helvetica" w:hAnsi="Helvetica"/>
          <w:color w:val="333333"/>
          <w:szCs w:val="21"/>
          <w:shd w:val="clear" w:color="auto" w:fill="FFFFFF"/>
        </w:rPr>
        <w:t>架构</w:t>
      </w:r>
      <w:r>
        <w:rPr>
          <w:rFonts w:hint="eastAsia" w:ascii="Helvetica" w:hAnsi="Helvetica"/>
          <w:color w:val="333333"/>
          <w:szCs w:val="21"/>
          <w:shd w:val="clear" w:color="auto" w:fill="FFFFFF"/>
        </w:rPr>
        <w:t>，是</w:t>
      </w:r>
      <w:r>
        <w:rPr>
          <w:rFonts w:ascii="Helvetica" w:hAnsi="Helvetica"/>
          <w:szCs w:val="21"/>
          <w:shd w:val="clear" w:color="auto" w:fill="FFFFFF"/>
        </w:rPr>
        <w:t>Intel</w:t>
      </w:r>
      <w:r>
        <w:rPr>
          <w:rFonts w:ascii="Helvetica" w:hAnsi="Helvetica"/>
          <w:color w:val="333333"/>
          <w:szCs w:val="21"/>
          <w:shd w:val="clear" w:color="auto" w:fill="FFFFFF"/>
        </w:rPr>
        <w:t>通用</w:t>
      </w:r>
      <w:r>
        <w:fldChar w:fldCharType="begin"/>
      </w:r>
      <w:r>
        <w:instrText xml:space="preserve"> HYPERLINK "https://baike.baidu.com/item/%E8%AE%A1%E7%AE%97%E6%9C%BA/140338?fromModule=lemma_inlink" \t "_blank" </w:instrText>
      </w:r>
      <w:r>
        <w:fldChar w:fldCharType="separate"/>
      </w:r>
      <w:r>
        <w:rPr>
          <w:rStyle w:val="34"/>
          <w:rFonts w:ascii="Helvetica" w:hAnsi="Helvetica"/>
          <w:color w:val="136EC2"/>
          <w:szCs w:val="21"/>
          <w:shd w:val="clear" w:color="auto" w:fill="FFFFFF"/>
        </w:rPr>
        <w:t>计算机</w:t>
      </w:r>
      <w:r>
        <w:rPr>
          <w:rStyle w:val="34"/>
          <w:rFonts w:ascii="Helvetica" w:hAnsi="Helvetica"/>
          <w:color w:val="136EC2"/>
          <w:szCs w:val="21"/>
          <w:shd w:val="clear" w:color="auto" w:fill="FFFFFF"/>
        </w:rPr>
        <w:fldChar w:fldCharType="end"/>
      </w:r>
      <w:r>
        <w:rPr>
          <w:rFonts w:ascii="Helvetica" w:hAnsi="Helvetica"/>
          <w:color w:val="333333"/>
          <w:szCs w:val="21"/>
          <w:shd w:val="clear" w:color="auto" w:fill="FFFFFF"/>
        </w:rPr>
        <w:t>系列的标准编号</w:t>
      </w:r>
      <w:r>
        <w:rPr>
          <w:rFonts w:hint="eastAsia" w:ascii="Helvetica" w:hAnsi="Helvetica"/>
          <w:color w:val="333333"/>
          <w:szCs w:val="21"/>
          <w:shd w:val="clear" w:color="auto" w:fill="FFFFFF"/>
        </w:rPr>
        <w:t>的</w:t>
      </w:r>
      <w:r>
        <w:rPr>
          <w:rFonts w:ascii="Helvetica" w:hAnsi="Helvetica"/>
          <w:color w:val="333333"/>
          <w:szCs w:val="21"/>
          <w:shd w:val="clear" w:color="auto" w:fill="FFFFFF"/>
        </w:rPr>
        <w:t>缩写</w:t>
      </w:r>
      <w:r>
        <w:rPr>
          <w:rFonts w:hint="eastAsia" w:ascii="Helvetica" w:hAnsi="Helvetica"/>
          <w:color w:val="333333"/>
          <w:szCs w:val="21"/>
          <w:shd w:val="clear" w:color="auto" w:fill="FFFFFF"/>
        </w:rPr>
        <w:t>，</w:t>
      </w:r>
      <w:r>
        <w:rPr>
          <w:rFonts w:hint="eastAsia"/>
        </w:rPr>
        <w:t>每条指令中的各个操作按顺序串行执行。</w:t>
      </w:r>
    </w:p>
    <w:p>
      <w:pPr>
        <w:pStyle w:val="108"/>
        <w:spacing w:before="156" w:after="156"/>
        <w:outlineLvl w:val="9"/>
      </w:pPr>
      <w:bookmarkStart w:id="38" w:name="_Toc135309595"/>
      <w:bookmarkEnd w:id="38"/>
    </w:p>
    <w:p>
      <w:pPr>
        <w:pStyle w:val="108"/>
        <w:numPr>
          <w:ilvl w:val="0"/>
          <w:numId w:val="0"/>
        </w:numPr>
        <w:spacing w:beforeLines="0" w:afterLines="0"/>
        <w:ind w:firstLine="420" w:firstLineChars="200"/>
        <w:outlineLvl w:val="9"/>
      </w:pPr>
      <w:bookmarkStart w:id="39" w:name="_Toc135309596"/>
      <w:r>
        <w:rPr>
          <w:rFonts w:hint="eastAsia"/>
        </w:rPr>
        <w:t xml:space="preserve">SO库 </w:t>
      </w:r>
      <w:r>
        <w:t>shared object library</w:t>
      </w:r>
      <w:bookmarkEnd w:id="39"/>
    </w:p>
    <w:p>
      <w:pPr>
        <w:pStyle w:val="59"/>
        <w:ind w:firstLine="420"/>
      </w:pPr>
      <w:r>
        <w:t>Linux</w:t>
      </w:r>
      <w:r>
        <w:rPr>
          <w:rFonts w:hint="eastAsia"/>
        </w:rPr>
        <w:t>操作系统下的共享动态链接库。</w:t>
      </w:r>
    </w:p>
    <w:p>
      <w:pPr>
        <w:pStyle w:val="108"/>
        <w:spacing w:before="156" w:after="156"/>
        <w:outlineLvl w:val="9"/>
      </w:pPr>
      <w:bookmarkStart w:id="40" w:name="_Toc135309597"/>
      <w:bookmarkEnd w:id="40"/>
    </w:p>
    <w:p>
      <w:pPr>
        <w:pStyle w:val="108"/>
        <w:numPr>
          <w:ilvl w:val="0"/>
          <w:numId w:val="0"/>
        </w:numPr>
        <w:spacing w:beforeLines="0" w:afterLines="0"/>
        <w:ind w:firstLine="420" w:firstLineChars="200"/>
        <w:outlineLvl w:val="9"/>
      </w:pPr>
      <w:bookmarkStart w:id="41" w:name="_Toc135309598"/>
      <w:r>
        <w:rPr>
          <w:rFonts w:hint="eastAsia"/>
        </w:rPr>
        <w:t>JDK</w:t>
      </w:r>
      <w:r>
        <w:t xml:space="preserve"> Java Development Kit</w:t>
      </w:r>
      <w:bookmarkEnd w:id="41"/>
    </w:p>
    <w:p>
      <w:pPr>
        <w:pStyle w:val="59"/>
        <w:ind w:firstLine="420"/>
      </w:pPr>
      <w:r>
        <w:fldChar w:fldCharType="begin"/>
      </w:r>
      <w:r>
        <w:instrText xml:space="preserve"> HYPERLINK "https://baike.baidu.com/item/Java/85979?fromModule=lemma_inlink" \t "_blank" </w:instrText>
      </w:r>
      <w:r>
        <w:fldChar w:fldCharType="separate"/>
      </w:r>
      <w:r>
        <w:t>Java</w:t>
      </w:r>
      <w:r>
        <w:fldChar w:fldCharType="end"/>
      </w:r>
      <w:r>
        <w:t> 语言的</w:t>
      </w:r>
      <w:r>
        <w:fldChar w:fldCharType="begin"/>
      </w:r>
      <w:r>
        <w:instrText xml:space="preserve"> HYPERLINK "https://baike.baidu.com/item/%E8%BD%AF%E4%BB%B6%E5%BC%80%E5%8F%91%E5%B7%A5%E5%85%B7%E5%8C%85/10418833?fromModule=lemma_inlink" \t "_blank" </w:instrText>
      </w:r>
      <w:r>
        <w:fldChar w:fldCharType="separate"/>
      </w:r>
      <w:r>
        <w:t>软件开发工具包</w:t>
      </w:r>
      <w:r>
        <w:fldChar w:fldCharType="end"/>
      </w:r>
      <w:r>
        <w:rPr>
          <w:rFonts w:hint="eastAsia"/>
        </w:rPr>
        <w:t>。</w:t>
      </w:r>
    </w:p>
    <w:p>
      <w:pPr>
        <w:pStyle w:val="107"/>
        <w:spacing w:before="312" w:after="312"/>
        <w:rPr>
          <w:szCs w:val="21"/>
        </w:rPr>
      </w:pPr>
      <w:bookmarkStart w:id="42" w:name="_Toc135309599"/>
      <w:r>
        <w:rPr>
          <w:rFonts w:hint="eastAsia"/>
        </w:rPr>
        <w:t>适配验证</w:t>
      </w:r>
      <w:r>
        <w:rPr>
          <w:rFonts w:hint="eastAsia"/>
          <w:szCs w:val="21"/>
        </w:rPr>
        <w:t>过程</w:t>
      </w:r>
      <w:bookmarkEnd w:id="42"/>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4.1 活动内容</w:t>
      </w:r>
    </w:p>
    <w:p>
      <w:pPr>
        <w:widowControl/>
        <w:spacing w:line="240" w:lineRule="auto"/>
        <w:ind w:firstLine="420" w:firstLineChars="200"/>
        <w:jc w:val="left"/>
        <w:rPr>
          <w:rFonts w:ascii="宋体" w:hAnsi="Times New Roman"/>
        </w:rPr>
      </w:pPr>
      <w:r>
        <w:rPr>
          <w:rFonts w:hint="eastAsia" w:ascii="宋体" w:hAnsi="Times New Roman"/>
        </w:rPr>
        <w:t>适配验证实施</w:t>
      </w:r>
      <w:r>
        <w:rPr>
          <w:rFonts w:ascii="宋体" w:hAnsi="Times New Roman"/>
        </w:rPr>
        <w:t>过程包括四个基本测评活动</w:t>
      </w:r>
      <w:r>
        <w:rPr>
          <w:rFonts w:hint="eastAsia" w:ascii="宋体" w:hAnsi="Times New Roman"/>
        </w:rPr>
        <w:t>：</w:t>
      </w:r>
      <w:r>
        <w:rPr>
          <w:rFonts w:ascii="宋体" w:hAnsi="Times New Roman"/>
        </w:rPr>
        <w:t>准备活动、方案编制活动、现场适配验证活动、报告编制活动。而</w:t>
      </w:r>
      <w:r>
        <w:rPr>
          <w:rFonts w:hint="eastAsia" w:ascii="宋体" w:hAnsi="Times New Roman"/>
        </w:rPr>
        <w:t>适配</w:t>
      </w:r>
      <w:r>
        <w:rPr>
          <w:rFonts w:ascii="宋体" w:hAnsi="Times New Roman"/>
        </w:rPr>
        <w:t>相关方之间的沟通与洽谈应贯穿整个</w:t>
      </w:r>
      <w:r>
        <w:rPr>
          <w:rFonts w:hint="eastAsia" w:ascii="宋体" w:hAnsi="Times New Roman"/>
        </w:rPr>
        <w:t>适配验证</w:t>
      </w:r>
      <w:r>
        <w:rPr>
          <w:rFonts w:ascii="宋体" w:hAnsi="Times New Roman"/>
        </w:rPr>
        <w:t>过程。每一</w:t>
      </w:r>
      <w:r>
        <w:rPr>
          <w:rFonts w:hint="eastAsia" w:ascii="宋体" w:hAnsi="Times New Roman"/>
        </w:rPr>
        <w:t>个</w:t>
      </w:r>
      <w:r>
        <w:rPr>
          <w:rFonts w:ascii="宋体" w:hAnsi="Times New Roman"/>
        </w:rPr>
        <w:t xml:space="preserve">适配验证活动有一组确定的工作任务。具体如表1所示。 </w:t>
      </w:r>
    </w:p>
    <w:p>
      <w:pPr>
        <w:widowControl/>
        <w:spacing w:before="156" w:beforeLines="50" w:after="156" w:afterLines="50" w:line="240" w:lineRule="auto"/>
        <w:jc w:val="center"/>
        <w:rPr>
          <w:rFonts w:ascii="黑体" w:hAnsi="Times New Roman" w:eastAsia="黑体"/>
        </w:rPr>
      </w:pPr>
      <w:r>
        <w:rPr>
          <w:rFonts w:hint="eastAsia" w:ascii="黑体" w:hAnsi="Times New Roman" w:eastAsia="黑体"/>
        </w:rPr>
        <w:t>表1  适配验证过程</w:t>
      </w:r>
    </w:p>
    <w:tbl>
      <w:tblPr>
        <w:tblStyle w:val="29"/>
        <w:tblW w:w="0" w:type="auto"/>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tcPr>
          <w:p>
            <w:pPr>
              <w:pStyle w:val="59"/>
              <w:ind w:firstLine="0" w:firstLineChars="0"/>
              <w:jc w:val="center"/>
              <w:rPr>
                <w:sz w:val="18"/>
                <w:szCs w:val="18"/>
              </w:rPr>
            </w:pPr>
            <w:bookmarkStart w:id="43" w:name="OLE_LINK2"/>
            <w:r>
              <w:rPr>
                <w:rFonts w:hint="eastAsia"/>
                <w:sz w:val="18"/>
                <w:szCs w:val="18"/>
              </w:rPr>
              <w:t>适配验证活动</w:t>
            </w:r>
          </w:p>
        </w:tc>
        <w:tc>
          <w:tcPr>
            <w:tcW w:w="6173" w:type="dxa"/>
          </w:tcPr>
          <w:p>
            <w:pPr>
              <w:pStyle w:val="59"/>
              <w:ind w:firstLine="0" w:firstLineChars="0"/>
              <w:jc w:val="center"/>
              <w:rPr>
                <w:sz w:val="18"/>
                <w:szCs w:val="18"/>
              </w:rPr>
            </w:pPr>
            <w:r>
              <w:rPr>
                <w:rFonts w:hint="eastAsia"/>
                <w:sz w:val="18"/>
                <w:szCs w:val="18"/>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572" w:type="dxa"/>
            <w:vMerge w:val="restart"/>
            <w:vAlign w:val="center"/>
          </w:tcPr>
          <w:p>
            <w:pPr>
              <w:pStyle w:val="59"/>
              <w:ind w:firstLine="0" w:firstLineChars="0"/>
              <w:jc w:val="center"/>
              <w:rPr>
                <w:kern w:val="2"/>
                <w:sz w:val="18"/>
                <w:szCs w:val="18"/>
              </w:rPr>
            </w:pPr>
            <w:r>
              <w:rPr>
                <w:sz w:val="18"/>
                <w:szCs w:val="18"/>
              </w:rPr>
              <w:t>准备</w:t>
            </w:r>
            <w:r>
              <w:rPr>
                <w:rFonts w:hint="eastAsia"/>
                <w:sz w:val="18"/>
                <w:szCs w:val="18"/>
              </w:rPr>
              <w:t>阶段</w:t>
            </w:r>
          </w:p>
        </w:tc>
        <w:tc>
          <w:tcPr>
            <w:tcW w:w="6173" w:type="dxa"/>
          </w:tcPr>
          <w:p>
            <w:pPr>
              <w:widowControl/>
              <w:spacing w:line="240" w:lineRule="auto"/>
              <w:jc w:val="center"/>
              <w:rPr>
                <w:rFonts w:ascii="宋体" w:hAnsi="Times New Roman"/>
                <w:kern w:val="0"/>
                <w:sz w:val="18"/>
                <w:szCs w:val="18"/>
              </w:rPr>
            </w:pPr>
            <w:r>
              <w:rPr>
                <w:rFonts w:ascii="宋体" w:hAnsi="Times New Roman"/>
                <w:kern w:val="0"/>
                <w:sz w:val="18"/>
                <w:szCs w:val="18"/>
              </w:rPr>
              <w:t>工作启动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tcPr>
          <w:p>
            <w:pPr>
              <w:pStyle w:val="59"/>
              <w:ind w:firstLine="360"/>
              <w:jc w:val="center"/>
              <w:rPr>
                <w:kern w:val="2"/>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信息收集分析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tcPr>
          <w:p>
            <w:pPr>
              <w:pStyle w:val="59"/>
              <w:ind w:firstLine="360"/>
              <w:jc w:val="center"/>
              <w:rPr>
                <w:kern w:val="2"/>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适配环境准备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tcPr>
          <w:p>
            <w:pPr>
              <w:pStyle w:val="59"/>
              <w:ind w:firstLine="360"/>
              <w:jc w:val="center"/>
              <w:rPr>
                <w:kern w:val="2"/>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适配工具和表单准备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572" w:type="dxa"/>
            <w:vMerge w:val="restart"/>
            <w:vAlign w:val="center"/>
          </w:tcPr>
          <w:p>
            <w:pPr>
              <w:pStyle w:val="59"/>
              <w:ind w:firstLine="0" w:firstLineChars="0"/>
              <w:jc w:val="center"/>
              <w:rPr>
                <w:kern w:val="2"/>
                <w:sz w:val="18"/>
                <w:szCs w:val="18"/>
              </w:rPr>
            </w:pPr>
            <w:r>
              <w:rPr>
                <w:rFonts w:hint="eastAsia"/>
                <w:kern w:val="2"/>
                <w:sz w:val="18"/>
                <w:szCs w:val="18"/>
              </w:rPr>
              <w:t>方案编制阶段</w:t>
            </w: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适配验证内容分析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vAlign w:val="center"/>
          </w:tcPr>
          <w:p>
            <w:pPr>
              <w:pStyle w:val="59"/>
              <w:ind w:firstLine="0" w:firstLineChars="0"/>
              <w:jc w:val="center"/>
              <w:rPr>
                <w:kern w:val="2"/>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工具及适配方法确定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2" w:type="dxa"/>
            <w:vMerge w:val="continue"/>
            <w:vAlign w:val="center"/>
          </w:tcPr>
          <w:p>
            <w:pPr>
              <w:pStyle w:val="59"/>
              <w:ind w:firstLine="360"/>
              <w:jc w:val="center"/>
              <w:rPr>
                <w:kern w:val="2"/>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适配指导书开发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vAlign w:val="center"/>
          </w:tcPr>
          <w:p>
            <w:pPr>
              <w:pStyle w:val="59"/>
              <w:ind w:firstLine="360"/>
              <w:jc w:val="center"/>
              <w:rPr>
                <w:kern w:val="2"/>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restart"/>
            <w:vAlign w:val="center"/>
          </w:tcPr>
          <w:p>
            <w:pPr>
              <w:widowControl/>
              <w:spacing w:line="240" w:lineRule="auto"/>
              <w:jc w:val="center"/>
              <w:rPr>
                <w:rFonts w:ascii="宋体" w:hAnsi="Times New Roman"/>
                <w:sz w:val="18"/>
                <w:szCs w:val="18"/>
              </w:rPr>
            </w:pPr>
            <w:r>
              <w:rPr>
                <w:rFonts w:ascii="宋体" w:hAnsi="Times New Roman"/>
                <w:sz w:val="18"/>
                <w:szCs w:val="18"/>
              </w:rPr>
              <w:t>现场</w:t>
            </w:r>
            <w:r>
              <w:rPr>
                <w:rFonts w:hint="eastAsia" w:ascii="宋体" w:hAnsi="Times New Roman"/>
                <w:sz w:val="18"/>
                <w:szCs w:val="18"/>
              </w:rPr>
              <w:t>适配验证阶段</w:t>
            </w: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代码迁移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tcPr>
          <w:p>
            <w:pPr>
              <w:widowControl/>
              <w:spacing w:line="240" w:lineRule="auto"/>
              <w:jc w:val="center"/>
              <w:rPr>
                <w:rFonts w:ascii="宋体" w:hAnsi="Times New Roman"/>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测试验证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tcPr>
          <w:p>
            <w:pPr>
              <w:widowControl/>
              <w:spacing w:line="240" w:lineRule="auto"/>
              <w:jc w:val="center"/>
              <w:rPr>
                <w:rFonts w:ascii="宋体" w:hAnsi="Times New Roman"/>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性能分析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restart"/>
            <w:vAlign w:val="center"/>
          </w:tcPr>
          <w:p>
            <w:pPr>
              <w:widowControl/>
              <w:spacing w:line="240" w:lineRule="auto"/>
              <w:jc w:val="center"/>
              <w:rPr>
                <w:rFonts w:ascii="宋体" w:hAnsi="Times New Roman"/>
                <w:sz w:val="18"/>
                <w:szCs w:val="18"/>
              </w:rPr>
            </w:pPr>
            <w:r>
              <w:rPr>
                <w:rFonts w:ascii="宋体" w:hAnsi="Times New Roman"/>
                <w:sz w:val="18"/>
                <w:szCs w:val="18"/>
              </w:rPr>
              <w:t>报告编制</w:t>
            </w:r>
            <w:r>
              <w:rPr>
                <w:rFonts w:hint="eastAsia" w:ascii="宋体" w:hAnsi="Times New Roman"/>
                <w:sz w:val="18"/>
                <w:szCs w:val="18"/>
              </w:rPr>
              <w:t>阶段</w:t>
            </w: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单项结果判定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tcPr>
          <w:p>
            <w:pPr>
              <w:pStyle w:val="59"/>
              <w:ind w:firstLine="360"/>
              <w:jc w:val="center"/>
              <w:rPr>
                <w:kern w:val="2"/>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kern w:val="0"/>
                <w:sz w:val="18"/>
                <w:szCs w:val="18"/>
              </w:rPr>
              <w:t>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tcPr>
          <w:p>
            <w:pPr>
              <w:pStyle w:val="59"/>
              <w:ind w:firstLine="360"/>
              <w:jc w:val="center"/>
              <w:rPr>
                <w:kern w:val="2"/>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sz w:val="18"/>
                <w:szCs w:val="18"/>
              </w:rPr>
              <w:t>适配验证</w:t>
            </w:r>
            <w:r>
              <w:rPr>
                <w:rFonts w:hint="eastAsia" w:ascii="宋体" w:hAnsi="Times New Roman"/>
                <w:kern w:val="0"/>
                <w:sz w:val="18"/>
                <w:szCs w:val="18"/>
              </w:rPr>
              <w:t>结论形成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tcPr>
          <w:p>
            <w:pPr>
              <w:pStyle w:val="59"/>
              <w:ind w:firstLine="360"/>
              <w:jc w:val="center"/>
              <w:rPr>
                <w:kern w:val="2"/>
                <w:sz w:val="18"/>
                <w:szCs w:val="18"/>
              </w:rPr>
            </w:pPr>
          </w:p>
        </w:tc>
        <w:tc>
          <w:tcPr>
            <w:tcW w:w="6173" w:type="dxa"/>
          </w:tcPr>
          <w:p>
            <w:pPr>
              <w:widowControl/>
              <w:spacing w:line="240" w:lineRule="auto"/>
              <w:jc w:val="center"/>
              <w:rPr>
                <w:rFonts w:ascii="宋体" w:hAnsi="Times New Roman"/>
                <w:kern w:val="0"/>
                <w:sz w:val="18"/>
                <w:szCs w:val="18"/>
              </w:rPr>
            </w:pPr>
            <w:r>
              <w:rPr>
                <w:rFonts w:hint="eastAsia" w:ascii="宋体" w:hAnsi="Times New Roman"/>
                <w:sz w:val="18"/>
                <w:szCs w:val="18"/>
              </w:rPr>
              <w:t>适配验证</w:t>
            </w:r>
            <w:r>
              <w:rPr>
                <w:rFonts w:hint="eastAsia" w:ascii="宋体" w:hAnsi="Times New Roman"/>
                <w:kern w:val="0"/>
                <w:sz w:val="18"/>
                <w:szCs w:val="18"/>
              </w:rPr>
              <w:t>报告编制</w:t>
            </w:r>
          </w:p>
        </w:tc>
      </w:tr>
      <w:bookmarkEnd w:id="43"/>
    </w:tbl>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4.2 适配验证风险</w:t>
      </w:r>
    </w:p>
    <w:p>
      <w:pPr>
        <w:widowControl/>
        <w:spacing w:before="156" w:beforeLines="50" w:after="156" w:afterLines="50" w:line="240" w:lineRule="auto"/>
        <w:jc w:val="left"/>
        <w:rPr>
          <w:rFonts w:ascii="黑体" w:hAnsi="Times New Roman" w:eastAsia="黑体"/>
        </w:rPr>
      </w:pPr>
      <w:r>
        <w:rPr>
          <w:rFonts w:ascii="黑体" w:hAnsi="Times New Roman" w:eastAsia="黑体"/>
        </w:rPr>
        <w:t>4.2.</w:t>
      </w:r>
      <w:r>
        <w:rPr>
          <w:rFonts w:hint="eastAsia" w:ascii="黑体" w:hAnsi="Times New Roman" w:eastAsia="黑体"/>
        </w:rPr>
        <w:t>1</w:t>
      </w:r>
      <w:r>
        <w:rPr>
          <w:rFonts w:ascii="黑体" w:hAnsi="Times New Roman" w:eastAsia="黑体"/>
        </w:rPr>
        <w:t xml:space="preserve"> 敏感信息泄露风险 </w:t>
      </w:r>
    </w:p>
    <w:p>
      <w:pPr>
        <w:widowControl/>
        <w:spacing w:line="240" w:lineRule="auto"/>
        <w:ind w:firstLine="420" w:firstLineChars="200"/>
        <w:jc w:val="left"/>
        <w:rPr>
          <w:rFonts w:ascii="宋体" w:hAnsi="Times New Roman"/>
        </w:rPr>
      </w:pPr>
      <w:r>
        <w:rPr>
          <w:rFonts w:hint="eastAsia" w:ascii="宋体" w:hAnsi="Times New Roman"/>
        </w:rPr>
        <w:t>适配验证</w:t>
      </w:r>
      <w:r>
        <w:rPr>
          <w:rFonts w:ascii="宋体" w:hAnsi="Times New Roman"/>
        </w:rPr>
        <w:t>人员有意或无意泄漏被测系统状态信息,如</w:t>
      </w:r>
      <w:r>
        <w:rPr>
          <w:rFonts w:hint="eastAsia" w:ascii="宋体" w:hAnsi="Times New Roman"/>
        </w:rPr>
        <w:t>软件开发框架</w:t>
      </w:r>
      <w:r>
        <w:rPr>
          <w:rFonts w:ascii="宋体" w:hAnsi="Times New Roman"/>
        </w:rPr>
        <w:t xml:space="preserve">、业务流程、业务数据、安全机制、安全隐患和有关文档信息等。 </w:t>
      </w:r>
    </w:p>
    <w:p>
      <w:pPr>
        <w:widowControl/>
        <w:spacing w:before="156" w:beforeLines="50" w:after="156" w:afterLines="50" w:line="240" w:lineRule="auto"/>
        <w:jc w:val="left"/>
        <w:rPr>
          <w:rFonts w:ascii="黑体" w:hAnsi="Times New Roman" w:eastAsia="黑体"/>
        </w:rPr>
      </w:pPr>
      <w:r>
        <w:rPr>
          <w:rFonts w:ascii="黑体" w:hAnsi="Times New Roman" w:eastAsia="黑体"/>
        </w:rPr>
        <w:t>4.2.</w:t>
      </w:r>
      <w:r>
        <w:rPr>
          <w:rFonts w:hint="eastAsia" w:ascii="黑体" w:hAnsi="Times New Roman" w:eastAsia="黑体"/>
        </w:rPr>
        <w:t>2</w:t>
      </w:r>
      <w:r>
        <w:rPr>
          <w:rFonts w:ascii="黑体" w:hAnsi="Times New Roman" w:eastAsia="黑体"/>
        </w:rPr>
        <w:t xml:space="preserve"> 木马植入风险 </w:t>
      </w:r>
    </w:p>
    <w:p>
      <w:pPr>
        <w:widowControl/>
        <w:spacing w:line="240" w:lineRule="auto"/>
        <w:ind w:firstLine="420" w:firstLineChars="200"/>
        <w:jc w:val="left"/>
        <w:rPr>
          <w:rFonts w:ascii="宋体" w:hAnsi="Times New Roman"/>
        </w:rPr>
      </w:pPr>
      <w:r>
        <w:rPr>
          <w:rFonts w:hint="eastAsia" w:ascii="宋体" w:hAnsi="Times New Roman"/>
        </w:rPr>
        <w:t>适配验证</w:t>
      </w:r>
      <w:r>
        <w:rPr>
          <w:rFonts w:ascii="宋体" w:hAnsi="Times New Roman"/>
        </w:rPr>
        <w:t>人员在</w:t>
      </w:r>
      <w:r>
        <w:rPr>
          <w:rFonts w:hint="eastAsia" w:ascii="宋体" w:hAnsi="Times New Roman"/>
        </w:rPr>
        <w:t>适配验证</w:t>
      </w:r>
      <w:r>
        <w:rPr>
          <w:rFonts w:ascii="宋体" w:hAnsi="Times New Roman"/>
        </w:rPr>
        <w:t>完成后,有意或无意将</w:t>
      </w:r>
      <w:r>
        <w:rPr>
          <w:rFonts w:hint="eastAsia" w:ascii="宋体" w:hAnsi="Times New Roman"/>
        </w:rPr>
        <w:t>适配验证</w:t>
      </w:r>
      <w:r>
        <w:rPr>
          <w:rFonts w:ascii="宋体" w:hAnsi="Times New Roman"/>
        </w:rPr>
        <w:t>过程中用到的工具未清理或清理不彻底, 或者</w:t>
      </w:r>
      <w:r>
        <w:rPr>
          <w:rFonts w:hint="eastAsia" w:ascii="宋体" w:hAnsi="Times New Roman"/>
        </w:rPr>
        <w:t>适配终端</w:t>
      </w:r>
      <w:r>
        <w:rPr>
          <w:rFonts w:ascii="宋体" w:hAnsi="Times New Roman"/>
        </w:rPr>
        <w:t>中带有木马程序,带来在</w:t>
      </w:r>
      <w:r>
        <w:rPr>
          <w:rFonts w:hint="eastAsia" w:ascii="宋体" w:hAnsi="Times New Roman"/>
        </w:rPr>
        <w:t>适配验证环境</w:t>
      </w:r>
      <w:r>
        <w:rPr>
          <w:rFonts w:ascii="宋体" w:hAnsi="Times New Roman"/>
        </w:rPr>
        <w:t xml:space="preserve">中植入木马的风险。 </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4.3 适配验证风险规避</w:t>
      </w:r>
    </w:p>
    <w:p>
      <w:pPr>
        <w:widowControl/>
        <w:spacing w:line="240" w:lineRule="auto"/>
        <w:ind w:firstLine="420" w:firstLineChars="200"/>
        <w:jc w:val="left"/>
        <w:rPr>
          <w:rFonts w:ascii="宋体" w:hAnsi="Times New Roman"/>
        </w:rPr>
      </w:pPr>
      <w:r>
        <w:rPr>
          <w:rFonts w:ascii="宋体" w:hAnsi="Times New Roman"/>
        </w:rPr>
        <w:t>在</w:t>
      </w:r>
      <w:r>
        <w:rPr>
          <w:rFonts w:hint="eastAsia" w:ascii="宋体" w:hAnsi="Times New Roman"/>
        </w:rPr>
        <w:t>适配验证</w:t>
      </w:r>
      <w:r>
        <w:rPr>
          <w:rFonts w:ascii="宋体" w:hAnsi="Times New Roman"/>
        </w:rPr>
        <w:t xml:space="preserve">过程中可以通过采取以下措施规避风险: </w:t>
      </w:r>
    </w:p>
    <w:p>
      <w:pPr>
        <w:widowControl/>
        <w:spacing w:line="240" w:lineRule="auto"/>
        <w:ind w:firstLine="420" w:firstLineChars="200"/>
        <w:jc w:val="left"/>
        <w:rPr>
          <w:rFonts w:ascii="宋体" w:hAnsi="Times New Roman"/>
        </w:rPr>
      </w:pPr>
      <w:r>
        <w:rPr>
          <w:rFonts w:ascii="宋体" w:hAnsi="Times New Roman"/>
        </w:rPr>
        <w:t xml:space="preserve">a) 签署委托测评协议 </w:t>
      </w:r>
      <w:r>
        <w:rPr>
          <w:rFonts w:hint="eastAsia" w:ascii="宋体" w:hAnsi="Times New Roman"/>
        </w:rPr>
        <w:t>：</w:t>
      </w:r>
      <w:r>
        <w:rPr>
          <w:rFonts w:ascii="宋体" w:hAnsi="Times New Roman"/>
        </w:rPr>
        <w:t>在</w:t>
      </w:r>
      <w:r>
        <w:rPr>
          <w:rFonts w:hint="eastAsia" w:ascii="宋体" w:hAnsi="Times New Roman"/>
        </w:rPr>
        <w:t>适配验证</w:t>
      </w:r>
      <w:r>
        <w:rPr>
          <w:rFonts w:ascii="宋体" w:hAnsi="Times New Roman"/>
        </w:rPr>
        <w:t>工作正式开始之前,</w:t>
      </w:r>
      <w:r>
        <w:rPr>
          <w:rFonts w:hint="eastAsia" w:ascii="宋体" w:hAnsi="Times New Roman"/>
        </w:rPr>
        <w:t>适配</w:t>
      </w:r>
      <w:r>
        <w:rPr>
          <w:rFonts w:ascii="宋体" w:hAnsi="Times New Roman"/>
        </w:rPr>
        <w:t>方和</w:t>
      </w:r>
      <w:r>
        <w:rPr>
          <w:rFonts w:hint="eastAsia" w:ascii="宋体" w:hAnsi="Times New Roman"/>
        </w:rPr>
        <w:t>委托</w:t>
      </w:r>
      <w:r>
        <w:rPr>
          <w:rFonts w:ascii="宋体" w:hAnsi="Times New Roman"/>
        </w:rPr>
        <w:t>单位需要以委托协议的方式明确</w:t>
      </w:r>
      <w:r>
        <w:rPr>
          <w:rFonts w:hint="eastAsia" w:ascii="宋体" w:hAnsi="Times New Roman"/>
        </w:rPr>
        <w:t>适配验证</w:t>
      </w:r>
      <w:r>
        <w:rPr>
          <w:rFonts w:ascii="宋体" w:hAnsi="Times New Roman"/>
        </w:rPr>
        <w:t>工作目标、范围、人员组成、计划安排、执行步骤和要求以及双方的责任和义务等,使得双方对</w:t>
      </w:r>
      <w:r>
        <w:rPr>
          <w:rFonts w:hint="eastAsia" w:ascii="宋体" w:hAnsi="Times New Roman"/>
        </w:rPr>
        <w:t>适配验证</w:t>
      </w:r>
      <w:r>
        <w:rPr>
          <w:rFonts w:ascii="宋体" w:hAnsi="Times New Roman"/>
        </w:rPr>
        <w:t xml:space="preserve">过程中的基本问题达成共识。 </w:t>
      </w:r>
    </w:p>
    <w:p>
      <w:pPr>
        <w:widowControl/>
        <w:spacing w:line="240" w:lineRule="auto"/>
        <w:ind w:firstLine="420" w:firstLineChars="200"/>
        <w:jc w:val="left"/>
        <w:rPr>
          <w:rFonts w:ascii="宋体" w:hAnsi="Times New Roman"/>
        </w:rPr>
      </w:pPr>
      <w:r>
        <w:rPr>
          <w:rFonts w:ascii="宋体" w:hAnsi="Times New Roman"/>
        </w:rPr>
        <w:t xml:space="preserve">b) 签署保密协议 </w:t>
      </w:r>
      <w:r>
        <w:rPr>
          <w:rFonts w:hint="eastAsia" w:ascii="宋体" w:hAnsi="Times New Roman"/>
        </w:rPr>
        <w:t>：适配验证</w:t>
      </w:r>
      <w:r>
        <w:rPr>
          <w:rFonts w:ascii="宋体" w:hAnsi="Times New Roman"/>
        </w:rPr>
        <w:t>相关方应签署合乎法律规范的保密协议,以约束</w:t>
      </w:r>
      <w:r>
        <w:rPr>
          <w:rFonts w:hint="eastAsia" w:ascii="宋体" w:hAnsi="Times New Roman"/>
        </w:rPr>
        <w:t>适配验证</w:t>
      </w:r>
      <w:r>
        <w:rPr>
          <w:rFonts w:ascii="宋体" w:hAnsi="Times New Roman"/>
        </w:rPr>
        <w:t>相关方现在及将来的行为。保密协议规定了</w:t>
      </w:r>
      <w:r>
        <w:rPr>
          <w:rFonts w:hint="eastAsia" w:ascii="宋体" w:hAnsi="Times New Roman"/>
        </w:rPr>
        <w:t>适配验证</w:t>
      </w:r>
      <w:r>
        <w:rPr>
          <w:rFonts w:ascii="宋体" w:hAnsi="Times New Roman"/>
        </w:rPr>
        <w:t>相关方保密方面的权利与义务。</w:t>
      </w:r>
      <w:r>
        <w:rPr>
          <w:rFonts w:hint="eastAsia" w:ascii="宋体" w:hAnsi="Times New Roman"/>
        </w:rPr>
        <w:t>适配验证</w:t>
      </w:r>
      <w:r>
        <w:rPr>
          <w:rFonts w:ascii="宋体" w:hAnsi="Times New Roman"/>
        </w:rPr>
        <w:t>过程中获取的相关系统数据信息及</w:t>
      </w:r>
      <w:r>
        <w:rPr>
          <w:rFonts w:hint="eastAsia" w:ascii="宋体" w:hAnsi="Times New Roman"/>
        </w:rPr>
        <w:t>适配验证</w:t>
      </w:r>
      <w:r>
        <w:rPr>
          <w:rFonts w:ascii="宋体" w:hAnsi="Times New Roman"/>
        </w:rPr>
        <w:t>工作的成果属</w:t>
      </w:r>
      <w:r>
        <w:rPr>
          <w:rFonts w:hint="eastAsia" w:ascii="宋体" w:hAnsi="Times New Roman"/>
        </w:rPr>
        <w:t>委托</w:t>
      </w:r>
      <w:r>
        <w:rPr>
          <w:rFonts w:ascii="宋体" w:hAnsi="Times New Roman"/>
        </w:rPr>
        <w:t>单位所有,</w:t>
      </w:r>
      <w:r>
        <w:rPr>
          <w:rFonts w:hint="eastAsia" w:ascii="宋体" w:hAnsi="Times New Roman"/>
        </w:rPr>
        <w:t>适配</w:t>
      </w:r>
      <w:r>
        <w:rPr>
          <w:rFonts w:ascii="宋体" w:hAnsi="Times New Roman"/>
        </w:rPr>
        <w:t xml:space="preserve">方对其的引用与公开应得到相关单位的授权,否则相关单位将按照保密协议的要求追究测评单位的法律责任。 </w:t>
      </w:r>
    </w:p>
    <w:p>
      <w:pPr>
        <w:widowControl/>
        <w:spacing w:line="240" w:lineRule="auto"/>
        <w:ind w:firstLine="420" w:firstLineChars="200"/>
        <w:jc w:val="left"/>
        <w:rPr>
          <w:rFonts w:ascii="宋体" w:hAnsi="Times New Roman"/>
        </w:rPr>
      </w:pPr>
      <w:r>
        <w:rPr>
          <w:rFonts w:ascii="宋体" w:hAnsi="Times New Roman"/>
        </w:rPr>
        <w:t>c) 现场</w:t>
      </w:r>
      <w:r>
        <w:rPr>
          <w:rFonts w:hint="eastAsia" w:ascii="宋体" w:hAnsi="Times New Roman"/>
        </w:rPr>
        <w:t>适配</w:t>
      </w:r>
      <w:r>
        <w:rPr>
          <w:rFonts w:ascii="宋体" w:hAnsi="Times New Roman"/>
        </w:rPr>
        <w:t>工作风险的规避</w:t>
      </w:r>
      <w:r>
        <w:rPr>
          <w:rFonts w:hint="eastAsia" w:ascii="宋体" w:hAnsi="Times New Roman"/>
        </w:rPr>
        <w:t>：适配验证</w:t>
      </w:r>
      <w:r>
        <w:rPr>
          <w:rFonts w:ascii="宋体" w:hAnsi="Times New Roman"/>
        </w:rPr>
        <w:t>之前,测评机构应与相关单位签署现场测评授权书,要求相关方对系统及数据进行备份, 并对可能出现的事件制定应急处理方案。</w:t>
      </w:r>
    </w:p>
    <w:p>
      <w:pPr>
        <w:widowControl/>
        <w:spacing w:line="240" w:lineRule="auto"/>
        <w:ind w:firstLine="420" w:firstLineChars="200"/>
        <w:jc w:val="left"/>
        <w:rPr>
          <w:rFonts w:ascii="宋体" w:hAnsi="Times New Roman"/>
        </w:rPr>
      </w:pPr>
      <w:r>
        <w:rPr>
          <w:rFonts w:ascii="宋体" w:hAnsi="Times New Roman"/>
        </w:rPr>
        <w:t>d) 测评现场还原</w:t>
      </w:r>
      <w:r>
        <w:rPr>
          <w:rFonts w:hint="eastAsia" w:ascii="宋体" w:hAnsi="Times New Roman"/>
        </w:rPr>
        <w:t>：适配验证</w:t>
      </w:r>
      <w:r>
        <w:rPr>
          <w:rFonts w:ascii="宋体" w:hAnsi="Times New Roman"/>
        </w:rPr>
        <w:t>工作完成后,</w:t>
      </w:r>
      <w:r>
        <w:rPr>
          <w:rFonts w:hint="eastAsia" w:ascii="宋体" w:hAnsi="Times New Roman"/>
        </w:rPr>
        <w:t>适配</w:t>
      </w:r>
      <w:r>
        <w:rPr>
          <w:rFonts w:ascii="宋体" w:hAnsi="Times New Roman"/>
        </w:rPr>
        <w:t>人员应将</w:t>
      </w:r>
      <w:r>
        <w:rPr>
          <w:rFonts w:hint="eastAsia" w:ascii="宋体" w:hAnsi="Times New Roman"/>
        </w:rPr>
        <w:t>适配验证</w:t>
      </w:r>
      <w:r>
        <w:rPr>
          <w:rFonts w:ascii="宋体" w:hAnsi="Times New Roman"/>
        </w:rPr>
        <w:t>过程中获取的所有特权交回,把</w:t>
      </w:r>
      <w:r>
        <w:rPr>
          <w:rFonts w:hint="eastAsia" w:ascii="宋体" w:hAnsi="Times New Roman"/>
        </w:rPr>
        <w:t>适配验证</w:t>
      </w:r>
      <w:r>
        <w:rPr>
          <w:rFonts w:ascii="宋体" w:hAnsi="Times New Roman"/>
        </w:rPr>
        <w:t>过程中借阅的相关资料文档归还,并将</w:t>
      </w:r>
      <w:r>
        <w:rPr>
          <w:rFonts w:hint="eastAsia" w:ascii="宋体" w:hAnsi="Times New Roman"/>
        </w:rPr>
        <w:t>适配</w:t>
      </w:r>
      <w:r>
        <w:rPr>
          <w:rFonts w:ascii="宋体" w:hAnsi="Times New Roman"/>
        </w:rPr>
        <w:t>环境恢复至</w:t>
      </w:r>
      <w:r>
        <w:rPr>
          <w:rFonts w:hint="eastAsia" w:ascii="宋体" w:hAnsi="Times New Roman"/>
        </w:rPr>
        <w:t>适配</w:t>
      </w:r>
      <w:r>
        <w:rPr>
          <w:rFonts w:ascii="宋体" w:hAnsi="Times New Roman"/>
        </w:rPr>
        <w:t>前状态。</w:t>
      </w:r>
    </w:p>
    <w:p>
      <w:pPr>
        <w:pStyle w:val="107"/>
        <w:spacing w:before="312" w:after="312"/>
      </w:pPr>
      <w:bookmarkStart w:id="44" w:name="_Toc135309600"/>
      <w:r>
        <w:rPr>
          <w:rFonts w:hint="eastAsia"/>
        </w:rPr>
        <w:t>准备阶段</w:t>
      </w:r>
      <w:bookmarkEnd w:id="44"/>
    </w:p>
    <w:p>
      <w:pPr>
        <w:pStyle w:val="108"/>
        <w:spacing w:before="156" w:after="156"/>
      </w:pPr>
      <w:bookmarkStart w:id="45" w:name="_Toc135309601"/>
      <w:r>
        <w:rPr>
          <w:rFonts w:hint="eastAsia"/>
        </w:rPr>
        <w:t>准备阶段工作流程</w:t>
      </w:r>
      <w:bookmarkEnd w:id="45"/>
    </w:p>
    <w:p>
      <w:pPr>
        <w:widowControl/>
        <w:spacing w:line="240" w:lineRule="auto"/>
        <w:ind w:firstLine="420" w:firstLineChars="200"/>
        <w:jc w:val="left"/>
        <w:rPr>
          <w:rFonts w:ascii="宋体" w:hAnsi="Times New Roman"/>
        </w:rPr>
      </w:pPr>
      <w:r>
        <w:rPr>
          <w:rFonts w:hint="eastAsia" w:ascii="宋体" w:hAnsi="Times New Roman"/>
        </w:rPr>
        <w:t>适配验证</w:t>
      </w:r>
      <w:r>
        <w:rPr>
          <w:rFonts w:ascii="宋体" w:hAnsi="Times New Roman"/>
        </w:rPr>
        <w:t>准备</w:t>
      </w:r>
      <w:r>
        <w:rPr>
          <w:rFonts w:hint="eastAsia" w:ascii="宋体" w:hAnsi="Times New Roman"/>
        </w:rPr>
        <w:t>阶段</w:t>
      </w:r>
      <w:r>
        <w:rPr>
          <w:rFonts w:ascii="宋体" w:hAnsi="Times New Roman"/>
        </w:rPr>
        <w:t>的目标是顺利启动</w:t>
      </w:r>
      <w:r>
        <w:rPr>
          <w:rFonts w:hint="eastAsia" w:ascii="宋体" w:hAnsi="Times New Roman"/>
        </w:rPr>
        <w:t>适配验证</w:t>
      </w:r>
      <w:r>
        <w:rPr>
          <w:rFonts w:ascii="宋体" w:hAnsi="Times New Roman"/>
        </w:rPr>
        <w:t>项目,收集</w:t>
      </w:r>
      <w:r>
        <w:rPr>
          <w:rFonts w:hint="eastAsia" w:ascii="宋体" w:hAnsi="Times New Roman"/>
        </w:rPr>
        <w:t>适配</w:t>
      </w:r>
      <w:r>
        <w:rPr>
          <w:rFonts w:ascii="宋体" w:hAnsi="Times New Roman"/>
        </w:rPr>
        <w:t>所需资料,为编制</w:t>
      </w:r>
      <w:r>
        <w:rPr>
          <w:rFonts w:hint="eastAsia" w:ascii="宋体" w:hAnsi="Times New Roman"/>
        </w:rPr>
        <w:t>适配验证</w:t>
      </w:r>
      <w:r>
        <w:rPr>
          <w:rFonts w:ascii="宋体" w:hAnsi="Times New Roman"/>
        </w:rPr>
        <w:t>方案打下良好的基础。</w:t>
      </w:r>
      <w:r>
        <w:rPr>
          <w:rFonts w:hint="eastAsia" w:ascii="宋体" w:hAnsi="Times New Roman"/>
        </w:rPr>
        <w:t>适配验证</w:t>
      </w:r>
      <w:r>
        <w:rPr>
          <w:rFonts w:ascii="宋体" w:hAnsi="Times New Roman"/>
        </w:rPr>
        <w:t>准备活动包括</w:t>
      </w:r>
      <w:r>
        <w:rPr>
          <w:rFonts w:hint="eastAsia" w:ascii="宋体" w:hAnsi="Times New Roman"/>
        </w:rPr>
        <w:t>工作启动、信息收集分析、</w:t>
      </w:r>
      <w:r>
        <w:rPr>
          <w:rFonts w:ascii="宋体" w:hAnsi="Times New Roman"/>
        </w:rPr>
        <w:t>适配环境准备、适配工具</w:t>
      </w:r>
      <w:r>
        <w:rPr>
          <w:rFonts w:hint="eastAsia" w:ascii="宋体" w:hAnsi="Times New Roman"/>
        </w:rPr>
        <w:t>和</w:t>
      </w:r>
      <w:r>
        <w:rPr>
          <w:rFonts w:ascii="宋体" w:hAnsi="Times New Roman"/>
        </w:rPr>
        <w:t>表单准备</w:t>
      </w:r>
      <w:r>
        <w:rPr>
          <w:rFonts w:hint="eastAsia" w:ascii="宋体" w:hAnsi="Times New Roman"/>
        </w:rPr>
        <w:t>四</w:t>
      </w:r>
      <w:r>
        <w:rPr>
          <w:rFonts w:ascii="宋体" w:hAnsi="Times New Roman"/>
        </w:rPr>
        <w:t>项主要任务</w:t>
      </w:r>
      <w:r>
        <w:rPr>
          <w:rFonts w:hint="eastAsia" w:ascii="宋体" w:hAnsi="Times New Roman"/>
        </w:rPr>
        <w:t>，</w:t>
      </w:r>
      <w:r>
        <w:rPr>
          <w:rFonts w:ascii="宋体" w:hAnsi="Times New Roman"/>
        </w:rPr>
        <w:t>基本工作流程见图1。</w:t>
      </w:r>
    </w:p>
    <w:p>
      <w:pPr>
        <w:widowControl/>
        <w:jc w:val="left"/>
        <w:rPr>
          <w:rFonts w:ascii="FZHTK--GBK1-0" w:hAnsi="FZHTK--GBK1-0" w:eastAsia="FZHTK--GBK1-0" w:cs="FZHTK--GBK1-0"/>
          <w:color w:val="000000"/>
          <w:kern w:val="0"/>
          <w:sz w:val="19"/>
          <w:szCs w:val="19"/>
          <w:lang w:bidi="ar"/>
        </w:rPr>
      </w:pPr>
      <w:r>
        <mc:AlternateContent>
          <mc:Choice Requires="wps">
            <w:drawing>
              <wp:anchor distT="0" distB="0" distL="114300" distR="114300" simplePos="0" relativeHeight="251662336" behindDoc="0" locked="0" layoutInCell="1" allowOverlap="1">
                <wp:simplePos x="0" y="0"/>
                <wp:positionH relativeFrom="column">
                  <wp:posOffset>2279650</wp:posOffset>
                </wp:positionH>
                <wp:positionV relativeFrom="paragraph">
                  <wp:posOffset>204470</wp:posOffset>
                </wp:positionV>
                <wp:extent cx="1456690" cy="358140"/>
                <wp:effectExtent l="6350" t="6350" r="10160" b="16510"/>
                <wp:wrapNone/>
                <wp:docPr id="41" name="矩形 41"/>
                <wp:cNvGraphicFramePr/>
                <a:graphic xmlns:a="http://schemas.openxmlformats.org/drawingml/2006/main">
                  <a:graphicData uri="http://schemas.microsoft.com/office/word/2010/wordprocessingShape">
                    <wps:wsp>
                      <wps:cNvSpPr/>
                      <wps:spPr>
                        <a:xfrm>
                          <a:off x="4992370" y="7177405"/>
                          <a:ext cx="145669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工作启动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5pt;margin-top:16.1pt;height:28.2pt;width:114.7pt;z-index:251662336;v-text-anchor:middle;mso-width-relative:page;mso-height-relative:page;" fillcolor="#FFFFFF [3201]" filled="t" stroked="t" coordsize="21600,21600" o:gfxdata="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KLktcAAAAJAQAADwAAAAAAAAAB&#10;ACAAAAAiAAAAZHJzL2Rvd25yZXYueG1sUEsBAhQAFAAAAAgAh07iQM/HtCODAgAADQUAAA4AAAAA&#10;AAAAAQAgAAAAJgEAAGRycy9lMm9Eb2MueG1sUEsFBgAAAAAGAAYAWQEAABsGAAAAAA==&#10;">
                <v:fill on="t" focussize="0,0"/>
                <v:stroke weight="1pt" color="#000000 [3200]" miterlimit="8" joinstyle="miter"/>
                <v:imagedata o:title=""/>
                <o:lock v:ext="edit" aspectratio="f"/>
                <v:textbox>
                  <w:txbxContent>
                    <w:p>
                      <w:pPr>
                        <w:jc w:val="center"/>
                      </w:pPr>
                      <w:r>
                        <w:rPr>
                          <w:rFonts w:hint="eastAsia"/>
                        </w:rPr>
                        <w:t>工作启动</w:t>
                      </w:r>
                    </w:p>
                  </w:txbxContent>
                </v:textbox>
              </v:rect>
            </w:pict>
          </mc:Fallback>
        </mc:AlternateConten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61312" behindDoc="0" locked="0" layoutInCell="1" allowOverlap="1">
                <wp:simplePos x="0" y="0"/>
                <wp:positionH relativeFrom="column">
                  <wp:posOffset>3089910</wp:posOffset>
                </wp:positionH>
                <wp:positionV relativeFrom="paragraph">
                  <wp:posOffset>108585</wp:posOffset>
                </wp:positionV>
                <wp:extent cx="2540" cy="201295"/>
                <wp:effectExtent l="47625" t="0" r="51435" b="1905"/>
                <wp:wrapNone/>
                <wp:docPr id="24" name="直接箭头连接符 24"/>
                <wp:cNvGraphicFramePr/>
                <a:graphic xmlns:a="http://schemas.openxmlformats.org/drawingml/2006/main">
                  <a:graphicData uri="http://schemas.microsoft.com/office/word/2010/wordprocessingShape">
                    <wps:wsp>
                      <wps:cNvCnPr/>
                      <wps:spPr>
                        <a:xfrm>
                          <a:off x="3630930" y="756666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43.3pt;margin-top:8.55pt;height:15.85pt;width:0.2pt;z-index:251661312;mso-width-relative:page;mso-height-relative:page;" filled="f" stroked="t" coordsize="21600,21600" o:gfxdata="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jHMD1wAAAAkBAAAPAAAAAAAAAAEAIAAAACIAAABkcnMvZG93bnJldi54bWxQSwECFAAUAAAACACH&#10;TuJAsL9/7OwBAACnAwAADgAAAAAAAAABACAAAAAmAQAAZHJzL2Uyb0RvYy54bWxQSwUGAAAAAAYA&#10;BgBZAQAAhAUAAA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63360" behindDoc="0" locked="0" layoutInCell="1" allowOverlap="1">
                <wp:simplePos x="0" y="0"/>
                <wp:positionH relativeFrom="column">
                  <wp:posOffset>2293620</wp:posOffset>
                </wp:positionH>
                <wp:positionV relativeFrom="paragraph">
                  <wp:posOffset>116205</wp:posOffset>
                </wp:positionV>
                <wp:extent cx="1438910" cy="358140"/>
                <wp:effectExtent l="6350" t="6350" r="15240" b="16510"/>
                <wp:wrapNone/>
                <wp:docPr id="42" name="矩形 42"/>
                <wp:cNvGraphicFramePr/>
                <a:graphic xmlns:a="http://schemas.openxmlformats.org/drawingml/2006/main">
                  <a:graphicData uri="http://schemas.microsoft.com/office/word/2010/wordprocessingShape">
                    <wps:wsp>
                      <wps:cNvSpPr/>
                      <wps:spPr>
                        <a:xfrm>
                          <a:off x="0" y="0"/>
                          <a:ext cx="143891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信息收集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0.6pt;margin-top:9.15pt;height:28.2pt;width:113.3pt;z-index:251663360;v-text-anchor:middle;mso-width-relative:page;mso-height-relative:page;" fillcolor="#FFFFFF [3201]" filled="t" stroked="t" coordsize="21600,21600" o:gfxdata="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Vfk69YAAAAJAQAADwAAAAAAAAABACAAAAAiAAAAZHJz&#10;L2Rvd25yZXYueG1sUEsBAhQAFAAAAAgAh07iQOOBFRl4AgAAAQ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信息收集</w:t>
                      </w:r>
                    </w:p>
                  </w:txbxContent>
                </v:textbox>
              </v:rect>
            </w:pict>
          </mc:Fallback>
        </mc:AlternateConten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66432" behindDoc="0" locked="0" layoutInCell="1" allowOverlap="1">
                <wp:simplePos x="0" y="0"/>
                <wp:positionH relativeFrom="column">
                  <wp:posOffset>3091180</wp:posOffset>
                </wp:positionH>
                <wp:positionV relativeFrom="paragraph">
                  <wp:posOffset>87630</wp:posOffset>
                </wp:positionV>
                <wp:extent cx="2540" cy="201295"/>
                <wp:effectExtent l="47625" t="0" r="51435" b="1905"/>
                <wp:wrapNone/>
                <wp:docPr id="45" name="直接箭头连接符 45"/>
                <wp:cNvGraphicFramePr/>
                <a:graphic xmlns:a="http://schemas.openxmlformats.org/drawingml/2006/main">
                  <a:graphicData uri="http://schemas.microsoft.com/office/word/2010/wordprocessingShape">
                    <wps:wsp>
                      <wps:cNvCnPr/>
                      <wps:spPr>
                        <a:xfrm>
                          <a:off x="0" y="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43.4pt;margin-top:6.9pt;height:15.85pt;width:0.2pt;z-index:251666432;mso-width-relative:page;mso-height-relative:page;" filled="f" stroked="t" coordsize="21600,21600" o:gfxdata="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BLUqLXAAAACQEAAA8A&#10;AAAAAAAAAQAgAAAAIgAAAGRycy9kb3ducmV2LnhtbFBLAQIUABQAAAAIAIdO4kD9IEer3wEAAJsD&#10;AAAOAAAAAAAAAAEAIAAAACYBAABkcnMvZTJvRG9jLnhtbFBLBQYAAAAABgAGAFkBAAB3BQAAA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64384" behindDoc="0" locked="0" layoutInCell="1" allowOverlap="1">
                <wp:simplePos x="0" y="0"/>
                <wp:positionH relativeFrom="column">
                  <wp:posOffset>2307590</wp:posOffset>
                </wp:positionH>
                <wp:positionV relativeFrom="paragraph">
                  <wp:posOffset>95885</wp:posOffset>
                </wp:positionV>
                <wp:extent cx="1425575" cy="358140"/>
                <wp:effectExtent l="6350" t="6350" r="15875" b="16510"/>
                <wp:wrapNone/>
                <wp:docPr id="43" name="矩形 43"/>
                <wp:cNvGraphicFramePr/>
                <a:graphic xmlns:a="http://schemas.openxmlformats.org/drawingml/2006/main">
                  <a:graphicData uri="http://schemas.microsoft.com/office/word/2010/wordprocessingShape">
                    <wps:wsp>
                      <wps:cNvSpPr/>
                      <wps:spPr>
                        <a:xfrm>
                          <a:off x="0" y="0"/>
                          <a:ext cx="1425575"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适配环境准备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7pt;margin-top:7.55pt;height:28.2pt;width:112.25pt;z-index:251664384;v-text-anchor:middle;mso-width-relative:page;mso-height-relative:page;" fillcolor="#FFFFFF [3201]" filled="t" stroked="t" coordsize="21600,21600" o:gfxdata="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SHm551wAAAAkBAAAPAAAAAAAAAAEAIAAAACIAAABk&#10;cnMvZG93bnJldi54bWxQSwECFAAUAAAACACHTuJA4H3AiXkCAAABBQAADgAAAAAAAAABACAAAAAm&#10;AQAAZHJzL2Uyb0RvYy54bWxQSwUGAAAAAAYABgBZAQAAEQYAAAAA&#10;">
                <v:fill on="t" focussize="0,0"/>
                <v:stroke weight="1pt" color="#000000 [3200]" miterlimit="8" joinstyle="miter"/>
                <v:imagedata o:title=""/>
                <o:lock v:ext="edit" aspectratio="f"/>
                <v:textbox>
                  <w:txbxContent>
                    <w:p>
                      <w:pPr>
                        <w:jc w:val="center"/>
                      </w:pPr>
                      <w:r>
                        <w:rPr>
                          <w:rFonts w:hint="eastAsia"/>
                        </w:rPr>
                        <w:t>适配环境准备</w:t>
                      </w:r>
                    </w:p>
                  </w:txbxContent>
                </v:textbox>
              </v:rect>
            </w:pict>
          </mc:Fallback>
        </mc:AlternateContent>
      </w:r>
      <w:r>
        <w:rPr>
          <w:rFonts w:ascii="宋体" w:hAnsi="Times New Roman"/>
        </w:rPr>
        <w:t xml:space="preserve"> </w: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67456" behindDoc="0" locked="0" layoutInCell="1" allowOverlap="1">
                <wp:simplePos x="0" y="0"/>
                <wp:positionH relativeFrom="column">
                  <wp:posOffset>3074670</wp:posOffset>
                </wp:positionH>
                <wp:positionV relativeFrom="paragraph">
                  <wp:posOffset>60325</wp:posOffset>
                </wp:positionV>
                <wp:extent cx="2540" cy="201295"/>
                <wp:effectExtent l="47625" t="0" r="51435" b="1905"/>
                <wp:wrapNone/>
                <wp:docPr id="46" name="直接箭头连接符 46"/>
                <wp:cNvGraphicFramePr/>
                <a:graphic xmlns:a="http://schemas.openxmlformats.org/drawingml/2006/main">
                  <a:graphicData uri="http://schemas.microsoft.com/office/word/2010/wordprocessingShape">
                    <wps:wsp>
                      <wps:cNvCnPr/>
                      <wps:spPr>
                        <a:xfrm>
                          <a:off x="0" y="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42.1pt;margin-top:4.75pt;height:15.85pt;width:0.2pt;z-index:251667456;mso-width-relative:page;mso-height-relative:page;" filled="f" stroked="t" coordsize="21600,21600" o:gfxdata="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c576rWAAAACAEAAA8A&#10;AAAAAAAAAQAgAAAAIgAAAGRycy9kb3ducmV2LnhtbFBLAQIUABQAAAAIAIdO4kC0tcdl4AEAAJsD&#10;AAAOAAAAAAAAAAEAIAAAACUBAABkcnMvZTJvRG9jLnhtbFBLBQYAAAAABgAGAFkBAAB3BQAAA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65408" behindDoc="0" locked="0" layoutInCell="1" allowOverlap="1">
                <wp:simplePos x="0" y="0"/>
                <wp:positionH relativeFrom="column">
                  <wp:posOffset>2315210</wp:posOffset>
                </wp:positionH>
                <wp:positionV relativeFrom="paragraph">
                  <wp:posOffset>63500</wp:posOffset>
                </wp:positionV>
                <wp:extent cx="1419860" cy="358140"/>
                <wp:effectExtent l="6350" t="6350" r="8890" b="16510"/>
                <wp:wrapNone/>
                <wp:docPr id="44" name="矩形 44"/>
                <wp:cNvGraphicFramePr/>
                <a:graphic xmlns:a="http://schemas.openxmlformats.org/drawingml/2006/main">
                  <a:graphicData uri="http://schemas.microsoft.com/office/word/2010/wordprocessingShape">
                    <wps:wsp>
                      <wps:cNvSpPr/>
                      <wps:spPr>
                        <a:xfrm>
                          <a:off x="0" y="0"/>
                          <a:ext cx="1419860" cy="358140"/>
                        </a:xfrm>
                        <a:prstGeom prst="rect">
                          <a:avLst/>
                        </a:prstGeom>
                      </wps:spPr>
                      <wps:style>
                        <a:lnRef idx="2">
                          <a:schemeClr val="dk1"/>
                        </a:lnRef>
                        <a:fillRef idx="1">
                          <a:schemeClr val="lt1"/>
                        </a:fillRef>
                        <a:effectRef idx="0">
                          <a:schemeClr val="dk1"/>
                        </a:effectRef>
                        <a:fontRef idx="minor">
                          <a:schemeClr val="dk1"/>
                        </a:fontRef>
                      </wps:style>
                      <wps:txbx>
                        <w:txbxContent>
                          <w:p>
                            <w:r>
                              <w:rPr>
                                <w:rFonts w:hint="eastAsia"/>
                              </w:rPr>
                              <w:t>适配工具和表单准备备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3pt;margin-top:5pt;height:28.2pt;width:111.8pt;z-index:251665408;v-text-anchor:middle;mso-width-relative:page;mso-height-relative:page;" fillcolor="#FFFFFF [3201]" filled="t" stroked="t" coordsize="21600,21600" o:gfxdata="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4mshW9YAAAAJAQAADwAAAAAAAAABACAAAAAiAAAAZHJz&#10;L2Rvd25yZXYueG1sUEsBAhQAFAAAAAgAh07iQNmKFmV4AgAAAQUAAA4AAAAAAAAAAQAgAAAAJQEA&#10;AGRycy9lMm9Eb2MueG1sUEsFBgAAAAAGAAYAWQEAAA8GAAAAAA==&#10;">
                <v:fill on="t" focussize="0,0"/>
                <v:stroke weight="1pt" color="#000000 [3200]" miterlimit="8" joinstyle="miter"/>
                <v:imagedata o:title=""/>
                <o:lock v:ext="edit" aspectratio="f"/>
                <v:textbox>
                  <w:txbxContent>
                    <w:p>
                      <w:r>
                        <w:rPr>
                          <w:rFonts w:hint="eastAsia"/>
                        </w:rPr>
                        <w:t>适配工具和表单准备备</w:t>
                      </w:r>
                    </w:p>
                  </w:txbxContent>
                </v:textbox>
              </v:rect>
            </w:pict>
          </mc:Fallback>
        </mc:AlternateContent>
      </w:r>
    </w:p>
    <w:p>
      <w:pPr>
        <w:widowControl/>
        <w:jc w:val="left"/>
        <w:rPr>
          <w:rFonts w:ascii="FZHTK--GBK1-0" w:hAnsi="FZHTK--GBK1-0" w:eastAsia="FZHTK--GBK1-0" w:cs="FZHTK--GBK1-0"/>
          <w:color w:val="000000"/>
          <w:kern w:val="0"/>
          <w:sz w:val="19"/>
          <w:szCs w:val="19"/>
          <w:lang w:bidi="ar"/>
        </w:rPr>
      </w:pPr>
    </w:p>
    <w:p>
      <w:pPr>
        <w:widowControl/>
        <w:jc w:val="left"/>
        <w:rPr>
          <w:rFonts w:ascii="FZHTK--GBK1-0" w:hAnsi="FZHTK--GBK1-0" w:eastAsia="FZHTK--GBK1-0" w:cs="FZHTK--GBK1-0"/>
          <w:color w:val="000000"/>
          <w:kern w:val="0"/>
          <w:sz w:val="19"/>
          <w:szCs w:val="19"/>
          <w:lang w:bidi="ar"/>
        </w:rPr>
      </w:pPr>
    </w:p>
    <w:p>
      <w:pPr>
        <w:pStyle w:val="117"/>
        <w:spacing w:before="156" w:after="156"/>
      </w:pPr>
      <w:r>
        <w:t>测评准备活动的基本工作流程</w:t>
      </w:r>
    </w:p>
    <w:p>
      <w:pPr>
        <w:pStyle w:val="108"/>
        <w:spacing w:before="156" w:after="156"/>
      </w:pPr>
      <w:bookmarkStart w:id="46" w:name="_Toc135309602"/>
      <w:r>
        <w:rPr>
          <w:rFonts w:hint="eastAsia"/>
        </w:rPr>
        <w:t>准备阶段主要任务</w:t>
      </w:r>
      <w:bookmarkEnd w:id="46"/>
    </w:p>
    <w:p>
      <w:pPr>
        <w:widowControl/>
        <w:spacing w:before="156" w:beforeLines="50" w:after="156" w:afterLines="50" w:line="240" w:lineRule="auto"/>
        <w:jc w:val="left"/>
        <w:rPr>
          <w:b/>
          <w:bCs/>
        </w:rPr>
      </w:pPr>
      <w:r>
        <w:rPr>
          <w:rFonts w:hint="eastAsia" w:ascii="黑体" w:hAnsi="Times New Roman" w:eastAsia="黑体"/>
        </w:rPr>
        <w:t>5.2.1 工作启动</w:t>
      </w:r>
    </w:p>
    <w:p>
      <w:pPr>
        <w:widowControl/>
        <w:spacing w:line="240" w:lineRule="auto"/>
        <w:ind w:firstLine="420" w:firstLineChars="200"/>
        <w:jc w:val="left"/>
        <w:rPr>
          <w:rFonts w:ascii="宋体" w:hAnsi="Times New Roman"/>
        </w:rPr>
      </w:pPr>
      <w:r>
        <w:rPr>
          <w:rFonts w:ascii="宋体" w:hAnsi="Times New Roman"/>
        </w:rPr>
        <w:t>在工作启动</w:t>
      </w:r>
      <w:r>
        <w:rPr>
          <w:rFonts w:hint="eastAsia" w:ascii="宋体" w:hAnsi="Times New Roman"/>
        </w:rPr>
        <w:t>阶段</w:t>
      </w:r>
      <w:r>
        <w:rPr>
          <w:rFonts w:ascii="宋体" w:hAnsi="Times New Roman"/>
        </w:rPr>
        <w:t>中,</w:t>
      </w:r>
      <w:r>
        <w:rPr>
          <w:rFonts w:hint="eastAsia" w:ascii="宋体" w:hAnsi="Times New Roman"/>
        </w:rPr>
        <w:t>适配验证</w:t>
      </w:r>
      <w:r>
        <w:rPr>
          <w:rFonts w:ascii="宋体" w:hAnsi="Times New Roman"/>
        </w:rPr>
        <w:t>机构组建项目组,获取</w:t>
      </w:r>
      <w:r>
        <w:rPr>
          <w:rFonts w:hint="eastAsia" w:ascii="宋体" w:hAnsi="Times New Roman"/>
        </w:rPr>
        <w:t>适配</w:t>
      </w:r>
      <w:r>
        <w:rPr>
          <w:rFonts w:ascii="宋体" w:hAnsi="Times New Roman"/>
        </w:rPr>
        <w:t>委托单位的基本情况,从基本资料、人员</w:t>
      </w:r>
      <w:r>
        <w:rPr>
          <w:rFonts w:hint="eastAsia" w:ascii="宋体" w:hAnsi="Times New Roman"/>
        </w:rPr>
        <w:t>、</w:t>
      </w:r>
      <w:r>
        <w:rPr>
          <w:rFonts w:ascii="宋体" w:hAnsi="Times New Roman"/>
        </w:rPr>
        <w:t>计划安排等方面为整个</w:t>
      </w:r>
      <w:r>
        <w:rPr>
          <w:rFonts w:hint="eastAsia" w:ascii="宋体" w:hAnsi="Times New Roman"/>
        </w:rPr>
        <w:t>适配</w:t>
      </w:r>
      <w:r>
        <w:rPr>
          <w:rFonts w:ascii="宋体" w:hAnsi="Times New Roman"/>
        </w:rPr>
        <w:t>项目的实施做好充分准备。</w:t>
      </w:r>
    </w:p>
    <w:p>
      <w:pPr>
        <w:widowControl/>
        <w:spacing w:line="240" w:lineRule="auto"/>
        <w:ind w:firstLine="420" w:firstLineChars="200"/>
        <w:jc w:val="left"/>
        <w:rPr>
          <w:rFonts w:ascii="宋体" w:hAnsi="Times New Roman"/>
        </w:rPr>
      </w:pPr>
      <w:r>
        <w:rPr>
          <w:rFonts w:ascii="宋体" w:hAnsi="Times New Roman"/>
        </w:rPr>
        <w:t xml:space="preserve">任务描述: </w:t>
      </w:r>
    </w:p>
    <w:p>
      <w:pPr>
        <w:widowControl/>
        <w:spacing w:line="240" w:lineRule="auto"/>
        <w:ind w:firstLine="420" w:firstLineChars="200"/>
        <w:jc w:val="left"/>
        <w:rPr>
          <w:rFonts w:ascii="宋体" w:hAnsi="Times New Roman"/>
        </w:rPr>
      </w:pPr>
      <w:r>
        <w:rPr>
          <w:rFonts w:ascii="宋体" w:hAnsi="Times New Roman"/>
        </w:rPr>
        <w:t>a) 根据</w:t>
      </w:r>
      <w:r>
        <w:rPr>
          <w:rFonts w:hint="eastAsia" w:ascii="宋体" w:hAnsi="Times New Roman"/>
        </w:rPr>
        <w:t>适配验证</w:t>
      </w:r>
      <w:r>
        <w:rPr>
          <w:rFonts w:ascii="宋体" w:hAnsi="Times New Roman"/>
        </w:rPr>
        <w:t>双方签订的委托测评协议书和系统规模,</w:t>
      </w:r>
      <w:r>
        <w:rPr>
          <w:rFonts w:hint="eastAsia" w:ascii="宋体" w:hAnsi="Times New Roman"/>
        </w:rPr>
        <w:t>适配验证</w:t>
      </w:r>
      <w:r>
        <w:rPr>
          <w:rFonts w:ascii="宋体" w:hAnsi="Times New Roman"/>
        </w:rPr>
        <w:t>机构组建项目组,从人员方面做好准备</w:t>
      </w:r>
      <w:r>
        <w:rPr>
          <w:rFonts w:hint="eastAsia" w:ascii="宋体" w:hAnsi="Times New Roman"/>
        </w:rPr>
        <w:t>；</w:t>
      </w:r>
      <w:r>
        <w:rPr>
          <w:rFonts w:ascii="宋体" w:hAnsi="Times New Roman"/>
        </w:rPr>
        <w:t xml:space="preserve"> </w:t>
      </w:r>
    </w:p>
    <w:p>
      <w:pPr>
        <w:widowControl/>
        <w:spacing w:line="240" w:lineRule="auto"/>
        <w:ind w:firstLine="420" w:firstLineChars="200"/>
        <w:jc w:val="left"/>
        <w:rPr>
          <w:rFonts w:ascii="宋体" w:hAnsi="Times New Roman"/>
        </w:rPr>
      </w:pPr>
      <w:r>
        <w:rPr>
          <w:rFonts w:ascii="宋体" w:hAnsi="Times New Roman"/>
        </w:rPr>
        <w:t xml:space="preserve">b) </w:t>
      </w:r>
      <w:r>
        <w:rPr>
          <w:rFonts w:hint="eastAsia" w:ascii="宋体" w:hAnsi="Times New Roman"/>
        </w:rPr>
        <w:t>适配验证</w:t>
      </w:r>
      <w:r>
        <w:rPr>
          <w:rFonts w:ascii="宋体" w:hAnsi="Times New Roman"/>
        </w:rPr>
        <w:t>机构要求委托单位提供基本资料,为全面初步了解</w:t>
      </w:r>
      <w:r>
        <w:rPr>
          <w:rFonts w:hint="eastAsia" w:ascii="宋体" w:hAnsi="Times New Roman"/>
        </w:rPr>
        <w:t>适配验证</w:t>
      </w:r>
      <w:r>
        <w:rPr>
          <w:rFonts w:ascii="宋体" w:hAnsi="Times New Roman"/>
        </w:rPr>
        <w:t xml:space="preserve">对象准备资料。 </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5.2.2 信息收集</w:t>
      </w:r>
    </w:p>
    <w:p>
      <w:pPr>
        <w:widowControl/>
        <w:spacing w:line="240" w:lineRule="auto"/>
        <w:ind w:firstLine="420" w:firstLineChars="200"/>
        <w:jc w:val="left"/>
        <w:rPr>
          <w:rFonts w:ascii="宋体" w:hAnsi="Times New Roman"/>
        </w:rPr>
      </w:pPr>
      <w:r>
        <w:rPr>
          <w:rFonts w:hint="eastAsia" w:ascii="宋体" w:hAnsi="Times New Roman"/>
        </w:rPr>
        <w:t>适配验证</w:t>
      </w:r>
      <w:r>
        <w:rPr>
          <w:rFonts w:ascii="宋体" w:hAnsi="Times New Roman"/>
        </w:rPr>
        <w:t>机构通过</w:t>
      </w:r>
      <w:r>
        <w:rPr>
          <w:rFonts w:hint="eastAsia" w:ascii="宋体" w:hAnsi="Times New Roman"/>
        </w:rPr>
        <w:t>调研表（见附录A）</w:t>
      </w:r>
      <w:r>
        <w:rPr>
          <w:rFonts w:ascii="宋体" w:hAnsi="Times New Roman"/>
        </w:rPr>
        <w:t>的方式,了解整个系统的构成和保护情况以及责任部门相关情况,为编写方案、开展现场</w:t>
      </w:r>
      <w:r>
        <w:rPr>
          <w:rFonts w:hint="eastAsia" w:ascii="宋体" w:hAnsi="Times New Roman"/>
        </w:rPr>
        <w:t>适配验证</w:t>
      </w:r>
      <w:r>
        <w:rPr>
          <w:rFonts w:ascii="宋体" w:hAnsi="Times New Roman"/>
        </w:rPr>
        <w:t xml:space="preserve">工作奠定基础。 </w:t>
      </w:r>
    </w:p>
    <w:p>
      <w:pPr>
        <w:widowControl/>
        <w:spacing w:line="240" w:lineRule="auto"/>
        <w:ind w:firstLine="420" w:firstLineChars="200"/>
        <w:jc w:val="left"/>
        <w:rPr>
          <w:rFonts w:ascii="宋体" w:hAnsi="Times New Roman"/>
        </w:rPr>
      </w:pPr>
      <w:r>
        <w:rPr>
          <w:rFonts w:ascii="宋体" w:hAnsi="Times New Roman"/>
        </w:rPr>
        <w:t xml:space="preserve">任务描述: </w:t>
      </w:r>
    </w:p>
    <w:p>
      <w:pPr>
        <w:widowControl/>
        <w:spacing w:line="240" w:lineRule="auto"/>
        <w:ind w:firstLine="420" w:firstLineChars="200"/>
        <w:jc w:val="left"/>
        <w:rPr>
          <w:rFonts w:ascii="宋体" w:hAnsi="Times New Roman"/>
        </w:rPr>
      </w:pPr>
      <w:r>
        <w:rPr>
          <w:rFonts w:ascii="宋体" w:hAnsi="Times New Roman"/>
        </w:rPr>
        <w:t xml:space="preserve">a) </w:t>
      </w:r>
      <w:r>
        <w:rPr>
          <w:rFonts w:hint="eastAsia" w:ascii="宋体" w:hAnsi="Times New Roman"/>
        </w:rPr>
        <w:t>适配验证</w:t>
      </w:r>
      <w:r>
        <w:rPr>
          <w:rFonts w:ascii="宋体" w:hAnsi="Times New Roman"/>
        </w:rPr>
        <w:t>机构收集</w:t>
      </w:r>
      <w:r>
        <w:rPr>
          <w:rFonts w:hint="eastAsia" w:ascii="宋体" w:hAnsi="Times New Roman"/>
        </w:rPr>
        <w:t>适配</w:t>
      </w:r>
      <w:r>
        <w:rPr>
          <w:rFonts w:ascii="宋体" w:hAnsi="Times New Roman"/>
        </w:rPr>
        <w:t>需要的相关资料,包括测评委托单位的</w:t>
      </w:r>
      <w:r>
        <w:rPr>
          <w:rFonts w:hint="eastAsia" w:ascii="宋体" w:hAnsi="Times New Roman"/>
        </w:rPr>
        <w:t>适配软件名称、版本、开发语言、适配硬件信息、软件信息以及软件</w:t>
      </w:r>
      <w:r>
        <w:rPr>
          <w:rFonts w:ascii="宋体" w:hAnsi="Times New Roman"/>
        </w:rPr>
        <w:t>建设过程中相关测试文档等</w:t>
      </w:r>
      <w:r>
        <w:rPr>
          <w:rFonts w:hint="eastAsia" w:ascii="宋体" w:hAnsi="Times New Roman"/>
        </w:rPr>
        <w:t>；</w:t>
      </w:r>
    </w:p>
    <w:p>
      <w:pPr>
        <w:widowControl/>
        <w:spacing w:line="240" w:lineRule="auto"/>
        <w:ind w:firstLine="420" w:firstLineChars="200"/>
        <w:jc w:val="left"/>
        <w:rPr>
          <w:rFonts w:ascii="宋体" w:hAnsi="Times New Roman"/>
        </w:rPr>
      </w:pPr>
      <w:r>
        <w:rPr>
          <w:rFonts w:ascii="宋体" w:hAnsi="Times New Roman"/>
        </w:rPr>
        <w:t xml:space="preserve">b) </w:t>
      </w:r>
      <w:r>
        <w:rPr>
          <w:rFonts w:hint="eastAsia" w:ascii="宋体" w:hAnsi="Times New Roman"/>
        </w:rPr>
        <w:t>适配验证</w:t>
      </w:r>
      <w:r>
        <w:rPr>
          <w:rFonts w:ascii="宋体" w:hAnsi="Times New Roman"/>
        </w:rPr>
        <w:t>机构将</w:t>
      </w:r>
      <w:r>
        <w:rPr>
          <w:rFonts w:hint="eastAsia" w:ascii="宋体" w:hAnsi="Times New Roman"/>
        </w:rPr>
        <w:t>调研表</w:t>
      </w:r>
      <w:r>
        <w:rPr>
          <w:rFonts w:ascii="宋体" w:hAnsi="Times New Roman"/>
        </w:rPr>
        <w:t>提交给委托单位,督促</w:t>
      </w:r>
      <w:r>
        <w:rPr>
          <w:rFonts w:hint="eastAsia" w:ascii="宋体" w:hAnsi="Times New Roman"/>
        </w:rPr>
        <w:t>委托单位</w:t>
      </w:r>
      <w:r>
        <w:rPr>
          <w:rFonts w:ascii="宋体" w:hAnsi="Times New Roman"/>
        </w:rPr>
        <w:t>相关人员准确填写</w:t>
      </w:r>
      <w:r>
        <w:rPr>
          <w:rFonts w:hint="eastAsia" w:ascii="宋体" w:hAnsi="Times New Roman"/>
        </w:rPr>
        <w:t>；</w:t>
      </w:r>
    </w:p>
    <w:p>
      <w:pPr>
        <w:widowControl/>
        <w:spacing w:line="240" w:lineRule="auto"/>
        <w:ind w:firstLine="420" w:firstLineChars="200"/>
        <w:jc w:val="left"/>
        <w:rPr>
          <w:rFonts w:ascii="宋体" w:hAnsi="Times New Roman"/>
        </w:rPr>
      </w:pPr>
      <w:r>
        <w:rPr>
          <w:rFonts w:ascii="宋体" w:hAnsi="Times New Roman"/>
        </w:rPr>
        <w:t>c) 适配验证机构收回填写完成的</w:t>
      </w:r>
      <w:r>
        <w:rPr>
          <w:rFonts w:hint="eastAsia" w:ascii="宋体" w:hAnsi="Times New Roman"/>
        </w:rPr>
        <w:t>调研表</w:t>
      </w:r>
      <w:r>
        <w:rPr>
          <w:rFonts w:ascii="宋体" w:hAnsi="Times New Roman"/>
        </w:rPr>
        <w:t>,并分析调查结果。</w:t>
      </w:r>
    </w:p>
    <w:p>
      <w:pPr>
        <w:pStyle w:val="59"/>
        <w:ind w:firstLine="420"/>
      </w:pPr>
    </w:p>
    <w:p>
      <w:pPr>
        <w:pStyle w:val="168"/>
        <w:numPr>
          <w:ilvl w:val="0"/>
          <w:numId w:val="0"/>
        </w:numPr>
        <w:rPr>
          <w:b/>
          <w:bCs/>
        </w:rPr>
      </w:pPr>
      <w:r>
        <w:rPr>
          <w:rFonts w:hint="eastAsia"/>
          <w:b/>
          <w:bCs/>
        </w:rPr>
        <mc:AlternateContent>
          <mc:Choice Requires="wps">
            <w:drawing>
              <wp:anchor distT="0" distB="0" distL="114300" distR="114300" simplePos="0" relativeHeight="251685888" behindDoc="0" locked="0" layoutInCell="1" allowOverlap="1">
                <wp:simplePos x="0" y="0"/>
                <wp:positionH relativeFrom="column">
                  <wp:posOffset>2348230</wp:posOffset>
                </wp:positionH>
                <wp:positionV relativeFrom="paragraph">
                  <wp:posOffset>90170</wp:posOffset>
                </wp:positionV>
                <wp:extent cx="2876550" cy="400685"/>
                <wp:effectExtent l="6350" t="6350" r="12700" b="12065"/>
                <wp:wrapNone/>
                <wp:docPr id="68" name="矩形: 圆角 15"/>
                <wp:cNvGraphicFramePr/>
                <a:graphic xmlns:a="http://schemas.openxmlformats.org/drawingml/2006/main">
                  <a:graphicData uri="http://schemas.microsoft.com/office/word/2010/wordprocessingShape">
                    <wps:wsp>
                      <wps:cNvSpPr/>
                      <wps:spPr>
                        <a:xfrm>
                          <a:off x="0" y="0"/>
                          <a:ext cx="2876843" cy="4009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自研软件开发语言类型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5" o:spid="_x0000_s1026" o:spt="2" style="position:absolute;left:0pt;margin-left:184.9pt;margin-top:7.1pt;height:31.55pt;width:226.5pt;z-index:251685888;v-text-anchor:middle;mso-width-relative:page;mso-height-relative:page;" fillcolor="#FFFFFF [3201]" filled="t" stroked="t" coordsize="21600,21600" arcsize="0.166666666666667" o:gfxdata="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Xm7PNcAAAAJAQAADwAA&#10;AAAAAAABACAAAAAiAAAAZHJzL2Rvd25yZXYueG1sUEsBAhQAFAAAAAgAh07iQOw3jLOJAgAADgUA&#10;AA4AAAAAAAAAAQAgAAAAJgEAAGRycy9lMm9Eb2MueG1sUEsFBgAAAAAGAAYAWQEAACEGAAAAAA==&#10;">
                <v:fill on="t" focussize="0,0"/>
                <v:stroke weight="1pt" color="#000000 [3213]" miterlimit="8" joinstyle="miter"/>
                <v:imagedata o:title=""/>
                <o:lock v:ext="edit" aspectratio="f"/>
                <v:textbox>
                  <w:txbxContent>
                    <w:p>
                      <w:pPr>
                        <w:jc w:val="center"/>
                        <w:rPr>
                          <w:b/>
                          <w:bCs/>
                        </w:rPr>
                      </w:pPr>
                      <w:r>
                        <w:rPr>
                          <w:rFonts w:hint="eastAsia"/>
                          <w:b/>
                          <w:bCs/>
                        </w:rPr>
                        <w:t>自研软件开发语言类型</w:t>
                      </w:r>
                    </w:p>
                  </w:txbxContent>
                </v:textbox>
              </v:roundrect>
            </w:pict>
          </mc:Fallback>
        </mc:AlternateContent>
      </w:r>
    </w:p>
    <w:p>
      <w:pPr>
        <w:pStyle w:val="168"/>
        <w:numPr>
          <w:ilvl w:val="0"/>
          <w:numId w:val="0"/>
        </w:numPr>
        <w:jc w:val="center"/>
        <w:rPr>
          <w:b/>
          <w:bCs/>
        </w:rPr>
      </w:pPr>
      <w:r>
        <w:rPr>
          <w:b/>
          <w:bCs/>
        </w:rPr>
        <mc:AlternateContent>
          <mc:Choice Requires="wps">
            <w:drawing>
              <wp:anchor distT="0" distB="0" distL="114300" distR="114300" simplePos="0" relativeHeight="251688960" behindDoc="0" locked="0" layoutInCell="1" allowOverlap="1">
                <wp:simplePos x="0" y="0"/>
                <wp:positionH relativeFrom="column">
                  <wp:posOffset>1786255</wp:posOffset>
                </wp:positionH>
                <wp:positionV relativeFrom="paragraph">
                  <wp:posOffset>100965</wp:posOffset>
                </wp:positionV>
                <wp:extent cx="337820" cy="1526540"/>
                <wp:effectExtent l="4445" t="4445" r="635" b="5715"/>
                <wp:wrapNone/>
                <wp:docPr id="69" name="左大括号 69"/>
                <wp:cNvGraphicFramePr/>
                <a:graphic xmlns:a="http://schemas.openxmlformats.org/drawingml/2006/main">
                  <a:graphicData uri="http://schemas.microsoft.com/office/word/2010/wordprocessingShape">
                    <wps:wsp>
                      <wps:cNvSpPr/>
                      <wps:spPr bwMode="auto">
                        <a:xfrm>
                          <a:off x="0" y="0"/>
                          <a:ext cx="337625" cy="1526345"/>
                        </a:xfrm>
                        <a:prstGeom prst="leftBrace">
                          <a:avLst/>
                        </a:prstGeom>
                        <a:noFill/>
                        <a:ln w="9525">
                          <a:solidFill>
                            <a:srgbClr val="000000"/>
                          </a:solidFill>
                          <a:roun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40.65pt;margin-top:7.95pt;height:120.2pt;width:26.6pt;z-index:251688960;v-text-anchor:middle;mso-width-relative:page;mso-height-relative:page;" filled="f" stroked="t" coordsize="21600,21600" o:gfxdata="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OE&#10;a47XAAAACgEAAA8AAAAAAAAAAQAgAAAAIgAAAGRycy9kb3ducmV2LnhtbFBLAQIUABQAAAAIAIdO&#10;4kBhYpr9XQIAAJ4EAAAOAAAAAAAAAAEAIAAAACYBAABkcnMvZTJvRG9jLnhtbFBLBQYAAAAABgAG&#10;AFkBAAD1BQAAAAA=&#10;" adj="398,10800">
                <v:fill on="f" focussize="0,0"/>
                <v:stroke color="#000000" joinstyle="round"/>
                <v:imagedata o:title=""/>
                <o:lock v:ext="edit" aspectratio="f"/>
              </v:shape>
            </w:pict>
          </mc:Fallback>
        </mc:AlternateContent>
      </w:r>
    </w:p>
    <w:p>
      <w:pPr>
        <w:pStyle w:val="168"/>
        <w:numPr>
          <w:ilvl w:val="0"/>
          <w:numId w:val="0"/>
        </w:numPr>
        <w:jc w:val="center"/>
        <w:rPr>
          <w:b/>
          <w:bCs/>
        </w:rPr>
      </w:pPr>
    </w:p>
    <w:p>
      <w:pPr>
        <w:pStyle w:val="168"/>
        <w:numPr>
          <w:ilvl w:val="0"/>
          <w:numId w:val="0"/>
        </w:numPr>
        <w:jc w:val="center"/>
        <w:rPr>
          <w:b/>
          <w:bCs/>
        </w:rPr>
      </w:pPr>
      <w:r>
        <w:rPr>
          <w:rFonts w:hint="eastAsia"/>
          <w:b/>
          <w:bCs/>
        </w:rPr>
        <mc:AlternateContent>
          <mc:Choice Requires="wps">
            <w:drawing>
              <wp:anchor distT="0" distB="0" distL="114300" distR="114300" simplePos="0" relativeHeight="251687936" behindDoc="0" locked="0" layoutInCell="1" allowOverlap="1">
                <wp:simplePos x="0" y="0"/>
                <wp:positionH relativeFrom="column">
                  <wp:posOffset>3966845</wp:posOffset>
                </wp:positionH>
                <wp:positionV relativeFrom="paragraph">
                  <wp:posOffset>21590</wp:posOffset>
                </wp:positionV>
                <wp:extent cx="1266190" cy="400685"/>
                <wp:effectExtent l="6350" t="6350" r="10160" b="12065"/>
                <wp:wrapNone/>
                <wp:docPr id="70" name="矩形: 圆角 17"/>
                <wp:cNvGraphicFramePr/>
                <a:graphic xmlns:a="http://schemas.openxmlformats.org/drawingml/2006/main">
                  <a:graphicData uri="http://schemas.microsoft.com/office/word/2010/wordprocessingShape">
                    <wps:wsp>
                      <wps:cNvSpPr/>
                      <wps:spPr>
                        <a:xfrm>
                          <a:off x="0" y="0"/>
                          <a:ext cx="1266092" cy="4009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商业软件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7" o:spid="_x0000_s1026" o:spt="2" style="position:absolute;left:0pt;margin-left:312.35pt;margin-top:1.7pt;height:31.55pt;width:99.7pt;z-index:251687936;v-text-anchor:middle;mso-width-relative:page;mso-height-relative:page;" fillcolor="#FFFFFF [3201]" filled="t" stroked="t" coordsize="21600,21600" arcsize="0.166666666666667" o:gfxdata="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dbdNT1gAAAAgBAAAPAAAAAAAA&#10;AAEAIAAAACIAAABkcnMvZG93bnJldi54bWxQSwECFAAUAAAACACHTuJAK12RKoYCAAAOBQAADgAA&#10;AAAAAAABACAAAAAlAQAAZHJzL2Uyb0RvYy54bWxQSwUGAAAAAAYABgBZAQAAHQYAAAAA&#10;">
                <v:fill on="t" focussize="0,0"/>
                <v:stroke weight="1pt" color="#000000 [3213]" miterlimit="8" joinstyle="miter"/>
                <v:imagedata o:title=""/>
                <o:lock v:ext="edit" aspectratio="f"/>
                <v:textbox>
                  <w:txbxContent>
                    <w:p>
                      <w:pPr>
                        <w:jc w:val="center"/>
                        <w:rPr>
                          <w:b/>
                          <w:bCs/>
                        </w:rPr>
                      </w:pPr>
                      <w:r>
                        <w:rPr>
                          <w:rFonts w:hint="eastAsia"/>
                          <w:b/>
                          <w:bCs/>
                        </w:rPr>
                        <w:t>商业软件</w:t>
                      </w:r>
                    </w:p>
                  </w:txbxContent>
                </v:textbox>
              </v:roundrect>
            </w:pict>
          </mc:Fallback>
        </mc:AlternateContent>
      </w:r>
      <w:r>
        <w:rPr>
          <w:rFonts w:hint="eastAsia"/>
          <w:b/>
          <w:bCs/>
        </w:rPr>
        <mc:AlternateContent>
          <mc:Choice Requires="wps">
            <w:drawing>
              <wp:anchor distT="0" distB="0" distL="114300" distR="114300" simplePos="0" relativeHeight="251686912" behindDoc="0" locked="0" layoutInCell="1" allowOverlap="1">
                <wp:simplePos x="0" y="0"/>
                <wp:positionH relativeFrom="column">
                  <wp:posOffset>2348865</wp:posOffset>
                </wp:positionH>
                <wp:positionV relativeFrom="paragraph">
                  <wp:posOffset>21590</wp:posOffset>
                </wp:positionV>
                <wp:extent cx="1266190" cy="400685"/>
                <wp:effectExtent l="6350" t="6350" r="10160" b="12065"/>
                <wp:wrapNone/>
                <wp:docPr id="71" name="矩形: 圆角 16"/>
                <wp:cNvGraphicFramePr/>
                <a:graphic xmlns:a="http://schemas.openxmlformats.org/drawingml/2006/main">
                  <a:graphicData uri="http://schemas.microsoft.com/office/word/2010/wordprocessingShape">
                    <wps:wsp>
                      <wps:cNvSpPr/>
                      <wps:spPr>
                        <a:xfrm>
                          <a:off x="0" y="0"/>
                          <a:ext cx="1266092" cy="4009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开源软件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6" o:spid="_x0000_s1026" o:spt="2" style="position:absolute;left:0pt;margin-left:184.95pt;margin-top:1.7pt;height:31.55pt;width:99.7pt;z-index:251686912;v-text-anchor:middle;mso-width-relative:page;mso-height-relative:page;" fillcolor="#FFFFFF [3201]" filled="t" stroked="t" coordsize="21600,21600" arcsize="0.166666666666667" o:gfxdata="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wYAWK1gAAAAgBAAAPAAAAAAAA&#10;AAEAIAAAACIAAABkcnMvZG93bnJldi54bWxQSwECFAAUAAAACACHTuJAGcJEXoYCAAAOBQAADgAA&#10;AAAAAAABACAAAAAlAQAAZHJzL2Uyb0RvYy54bWxQSwUGAAAAAAYABgBZAQAAHQYAAAAA&#10;">
                <v:fill on="t" focussize="0,0"/>
                <v:stroke weight="1pt" color="#000000 [3213]" miterlimit="8" joinstyle="miter"/>
                <v:imagedata o:title=""/>
                <o:lock v:ext="edit" aspectratio="f"/>
                <v:textbox>
                  <w:txbxContent>
                    <w:p>
                      <w:pPr>
                        <w:jc w:val="center"/>
                        <w:rPr>
                          <w:b/>
                          <w:bCs/>
                        </w:rPr>
                      </w:pPr>
                      <w:r>
                        <w:rPr>
                          <w:rFonts w:hint="eastAsia"/>
                          <w:b/>
                          <w:bCs/>
                        </w:rPr>
                        <w:t>开源软件</w:t>
                      </w:r>
                    </w:p>
                  </w:txbxContent>
                </v:textbox>
              </v:roundrect>
            </w:pict>
          </mc:Fallback>
        </mc:AlternateContent>
      </w:r>
    </w:p>
    <w:p>
      <w:pPr>
        <w:pStyle w:val="168"/>
        <w:numPr>
          <w:ilvl w:val="0"/>
          <w:numId w:val="0"/>
        </w:numPr>
        <w:jc w:val="center"/>
        <w:rPr>
          <w:b/>
          <w:bCs/>
        </w:rPr>
      </w:pPr>
      <w:r>
        <w:rPr>
          <w:rFonts w:hint="eastAsia"/>
          <w:b/>
          <w:bCs/>
        </w:rPr>
        <mc:AlternateContent>
          <mc:Choice Requires="wps">
            <w:drawing>
              <wp:anchor distT="0" distB="0" distL="114300" distR="114300" simplePos="0" relativeHeight="251680768" behindDoc="0" locked="0" layoutInCell="1" allowOverlap="1">
                <wp:simplePos x="0" y="0"/>
                <wp:positionH relativeFrom="column">
                  <wp:posOffset>184150</wp:posOffset>
                </wp:positionH>
                <wp:positionV relativeFrom="paragraph">
                  <wp:posOffset>75565</wp:posOffset>
                </wp:positionV>
                <wp:extent cx="1357630" cy="400685"/>
                <wp:effectExtent l="6350" t="6350" r="7620" b="12065"/>
                <wp:wrapNone/>
                <wp:docPr id="72" name="矩形: 圆角 10"/>
                <wp:cNvGraphicFramePr/>
                <a:graphic xmlns:a="http://schemas.openxmlformats.org/drawingml/2006/main">
                  <a:graphicData uri="http://schemas.microsoft.com/office/word/2010/wordprocessingShape">
                    <wps:wsp>
                      <wps:cNvSpPr/>
                      <wps:spPr>
                        <a:xfrm>
                          <a:off x="0" y="0"/>
                          <a:ext cx="1357532" cy="4009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软件信息收集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0" o:spid="_x0000_s1026" o:spt="2" style="position:absolute;left:0pt;margin-left:14.5pt;margin-top:5.95pt;height:31.55pt;width:106.9pt;z-index:251680768;v-text-anchor:middle;mso-width-relative:page;mso-height-relative:page;" fillcolor="#FFFFFF [3201]" filled="t" stroked="t" coordsize="21600,21600" arcsize="0.166666666666667" o:gfxdata="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O3+5LWAAAACAEAAA8AAAAA&#10;AAAAAQAgAAAAIgAAAGRycy9kb3ducmV2LnhtbFBLAQIUABQAAAAIAIdO4kC7Gf/oiAIAAA4FAAAO&#10;AAAAAAAAAAEAIAAAACUBAABkcnMvZTJvRG9jLnhtbFBLBQYAAAAABgAGAFkBAAAfBgAAAAA=&#10;">
                <v:fill on="t" focussize="0,0"/>
                <v:stroke weight="1pt" color="#000000 [3213]" miterlimit="8" joinstyle="miter"/>
                <v:imagedata o:title=""/>
                <o:lock v:ext="edit" aspectratio="f"/>
                <v:textbox>
                  <w:txbxContent>
                    <w:p>
                      <w:pPr>
                        <w:jc w:val="center"/>
                        <w:rPr>
                          <w:b/>
                          <w:bCs/>
                        </w:rPr>
                      </w:pPr>
                      <w:r>
                        <w:rPr>
                          <w:rFonts w:hint="eastAsia"/>
                          <w:b/>
                          <w:bCs/>
                        </w:rPr>
                        <w:t>软件信息收集</w:t>
                      </w:r>
                    </w:p>
                  </w:txbxContent>
                </v:textbox>
              </v:roundrect>
            </w:pict>
          </mc:Fallback>
        </mc:AlternateContent>
      </w:r>
    </w:p>
    <w:p>
      <w:pPr>
        <w:pStyle w:val="168"/>
        <w:numPr>
          <w:ilvl w:val="0"/>
          <w:numId w:val="0"/>
        </w:numPr>
        <w:jc w:val="center"/>
        <w:rPr>
          <w:b/>
          <w:bCs/>
        </w:rPr>
      </w:pPr>
      <w:r>
        <w:rPr>
          <w:rFonts w:hint="eastAsia"/>
          <w:b/>
          <w:bCs/>
        </w:rPr>
        <mc:AlternateContent>
          <mc:Choice Requires="wps">
            <w:drawing>
              <wp:anchor distT="0" distB="0" distL="114300" distR="114300" simplePos="0" relativeHeight="251684864" behindDoc="0" locked="0" layoutInCell="1" allowOverlap="1">
                <wp:simplePos x="0" y="0"/>
                <wp:positionH relativeFrom="column">
                  <wp:posOffset>2362200</wp:posOffset>
                </wp:positionH>
                <wp:positionV relativeFrom="paragraph">
                  <wp:posOffset>120015</wp:posOffset>
                </wp:positionV>
                <wp:extent cx="2876550" cy="400685"/>
                <wp:effectExtent l="6350" t="6350" r="12700" b="12065"/>
                <wp:wrapNone/>
                <wp:docPr id="73" name="矩形: 圆角 14"/>
                <wp:cNvGraphicFramePr/>
                <a:graphic xmlns:a="http://schemas.openxmlformats.org/drawingml/2006/main">
                  <a:graphicData uri="http://schemas.microsoft.com/office/word/2010/wordprocessingShape">
                    <wps:wsp>
                      <wps:cNvSpPr/>
                      <wps:spPr>
                        <a:xfrm>
                          <a:off x="0" y="0"/>
                          <a:ext cx="2876843" cy="4009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中间件/编译器品牌、型号、版本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4" o:spid="_x0000_s1026" o:spt="2" style="position:absolute;left:0pt;margin-left:186pt;margin-top:9.45pt;height:31.55pt;width:226.5pt;z-index:251684864;v-text-anchor:middle;mso-width-relative:page;mso-height-relative:page;" fillcolor="#FFFFFF [3201]" filled="t" stroked="t" coordsize="21600,21600" arcsize="0.166666666666667" o:gfxdata="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JxZhO1gAAAAkBAAAPAAAA&#10;AAAAAAEAIAAAACIAAABkcnMvZG93bnJldi54bWxQSwECFAAUAAAACACHTuJAAdzck4kCAAAOBQAA&#10;DgAAAAAAAAABACAAAAAlAQAAZHJzL2Uyb0RvYy54bWxQSwUGAAAAAAYABgBZAQAAIAYAAAAA&#10;">
                <v:fill on="t" focussize="0,0"/>
                <v:stroke weight="1pt" color="#000000 [3213]" miterlimit="8" joinstyle="miter"/>
                <v:imagedata o:title=""/>
                <o:lock v:ext="edit" aspectratio="f"/>
                <v:textbox>
                  <w:txbxContent>
                    <w:p>
                      <w:pPr>
                        <w:jc w:val="center"/>
                        <w:rPr>
                          <w:b/>
                          <w:bCs/>
                        </w:rPr>
                      </w:pPr>
                      <w:r>
                        <w:rPr>
                          <w:rFonts w:hint="eastAsia"/>
                          <w:b/>
                          <w:bCs/>
                        </w:rPr>
                        <w:t>中间件/编译器品牌、型号、版本</w:t>
                      </w:r>
                    </w:p>
                  </w:txbxContent>
                </v:textbox>
              </v:roundrect>
            </w:pict>
          </mc:Fallback>
        </mc:AlternateContent>
      </w:r>
    </w:p>
    <w:p>
      <w:pPr>
        <w:pStyle w:val="168"/>
        <w:numPr>
          <w:ilvl w:val="0"/>
          <w:numId w:val="0"/>
        </w:numPr>
        <w:jc w:val="center"/>
        <w:rPr>
          <w:b/>
          <w:bCs/>
        </w:rPr>
      </w:pPr>
    </w:p>
    <w:p>
      <w:pPr>
        <w:pStyle w:val="168"/>
        <w:numPr>
          <w:ilvl w:val="0"/>
          <w:numId w:val="0"/>
        </w:numPr>
        <w:jc w:val="center"/>
        <w:rPr>
          <w:b/>
          <w:bCs/>
        </w:rPr>
      </w:pPr>
    </w:p>
    <w:p>
      <w:pPr>
        <w:pStyle w:val="168"/>
        <w:numPr>
          <w:ilvl w:val="0"/>
          <w:numId w:val="0"/>
        </w:numPr>
        <w:jc w:val="center"/>
        <w:rPr>
          <w:b/>
          <w:bCs/>
        </w:rPr>
      </w:pPr>
      <w:r>
        <w:rPr>
          <w:rFonts w:hint="eastAsia"/>
          <w:b/>
          <w:bCs/>
        </w:rPr>
        <mc:AlternateContent>
          <mc:Choice Requires="wps">
            <w:drawing>
              <wp:anchor distT="0" distB="0" distL="114300" distR="114300" simplePos="0" relativeHeight="251683840" behindDoc="0" locked="0" layoutInCell="1" allowOverlap="1">
                <wp:simplePos x="0" y="0"/>
                <wp:positionH relativeFrom="column">
                  <wp:posOffset>2362835</wp:posOffset>
                </wp:positionH>
                <wp:positionV relativeFrom="paragraph">
                  <wp:posOffset>25400</wp:posOffset>
                </wp:positionV>
                <wp:extent cx="2876550" cy="400685"/>
                <wp:effectExtent l="6350" t="6350" r="12700" b="12065"/>
                <wp:wrapNone/>
                <wp:docPr id="74" name="矩形: 圆角 13"/>
                <wp:cNvGraphicFramePr/>
                <a:graphic xmlns:a="http://schemas.openxmlformats.org/drawingml/2006/main">
                  <a:graphicData uri="http://schemas.microsoft.com/office/word/2010/wordprocessingShape">
                    <wps:wsp>
                      <wps:cNvSpPr/>
                      <wps:spPr>
                        <a:xfrm>
                          <a:off x="0" y="0"/>
                          <a:ext cx="2876843" cy="4009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操作系统/数据库品牌、型号、版本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3" o:spid="_x0000_s1026" o:spt="2" style="position:absolute;left:0pt;margin-left:186.05pt;margin-top:2pt;height:31.55pt;width:226.5pt;z-index:251683840;v-text-anchor:middle;mso-width-relative:page;mso-height-relative:page;" fillcolor="#FFFFFF [3201]" filled="t" stroked="t" coordsize="21600,21600" arcsize="0.166666666666667" o:gfxdata="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aRiF81gAAAAgBAAAPAAAA&#10;AAAAAAEAIAAAACIAAABkcnMvZG93bnJldi54bWxQSwECFAAUAAAACACHTuJA3geFBokCAAAOBQAA&#10;DgAAAAAAAAABACAAAAAlAQAAZHJzL2Uyb0RvYy54bWxQSwUGAAAAAAYABgBZAQAAIAYAAAAA&#10;">
                <v:fill on="t" focussize="0,0"/>
                <v:stroke weight="1pt" color="#000000 [3213]" miterlimit="8" joinstyle="miter"/>
                <v:imagedata o:title=""/>
                <o:lock v:ext="edit" aspectratio="f"/>
                <v:textbox>
                  <w:txbxContent>
                    <w:p>
                      <w:pPr>
                        <w:jc w:val="center"/>
                        <w:rPr>
                          <w:b/>
                          <w:bCs/>
                        </w:rPr>
                      </w:pPr>
                      <w:r>
                        <w:rPr>
                          <w:rFonts w:hint="eastAsia"/>
                          <w:b/>
                          <w:bCs/>
                        </w:rPr>
                        <w:t>操作系统/数据库品牌、型号、版本</w:t>
                      </w:r>
                    </w:p>
                  </w:txbxContent>
                </v:textbox>
              </v:roundrect>
            </w:pict>
          </mc:Fallback>
        </mc:AlternateContent>
      </w:r>
    </w:p>
    <w:p>
      <w:pPr>
        <w:pStyle w:val="168"/>
        <w:numPr>
          <w:ilvl w:val="0"/>
          <w:numId w:val="0"/>
        </w:numPr>
        <w:jc w:val="center"/>
        <w:rPr>
          <w:b/>
          <w:bCs/>
        </w:rPr>
      </w:pPr>
    </w:p>
    <w:p>
      <w:pPr>
        <w:pStyle w:val="168"/>
        <w:numPr>
          <w:ilvl w:val="0"/>
          <w:numId w:val="0"/>
        </w:numPr>
        <w:jc w:val="center"/>
        <w:rPr>
          <w:b/>
          <w:bCs/>
        </w:rPr>
      </w:pPr>
      <w:r>
        <w:rPr>
          <w:rFonts w:hint="eastAsia"/>
          <w:b/>
          <w:bCs/>
        </w:rPr>
        <mc:AlternateContent>
          <mc:Choice Requires="wps">
            <w:drawing>
              <wp:anchor distT="0" distB="0" distL="114300" distR="114300" simplePos="0" relativeHeight="251681792" behindDoc="0" locked="0" layoutInCell="1" allowOverlap="1">
                <wp:simplePos x="0" y="0"/>
                <wp:positionH relativeFrom="column">
                  <wp:posOffset>189865</wp:posOffset>
                </wp:positionH>
                <wp:positionV relativeFrom="paragraph">
                  <wp:posOffset>194945</wp:posOffset>
                </wp:positionV>
                <wp:extent cx="1357630" cy="400685"/>
                <wp:effectExtent l="6350" t="6350" r="7620" b="12065"/>
                <wp:wrapNone/>
                <wp:docPr id="76" name="矩形: 圆角 11"/>
                <wp:cNvGraphicFramePr/>
                <a:graphic xmlns:a="http://schemas.openxmlformats.org/drawingml/2006/main">
                  <a:graphicData uri="http://schemas.microsoft.com/office/word/2010/wordprocessingShape">
                    <wps:wsp>
                      <wps:cNvSpPr/>
                      <wps:spPr>
                        <a:xfrm>
                          <a:off x="0" y="0"/>
                          <a:ext cx="1357532" cy="4009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硬件信息收集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1" o:spid="_x0000_s1026" o:spt="2" style="position:absolute;left:0pt;margin-left:14.95pt;margin-top:15.35pt;height:31.55pt;width:106.9pt;z-index:251681792;v-text-anchor:middle;mso-width-relative:page;mso-height-relative:page;" fillcolor="#FFFFFF [3201]" filled="t" stroked="t" coordsize="21600,21600" arcsize="0.166666666666667" o:gfxdata="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kHvITXAAAACAEAAA8A&#10;AAAAAAAAAQAgAAAAIgAAAGRycy9kb3ducmV2LnhtbFBLAQIUABQAAAAIAIdO4kBinEcxigIAAA4F&#10;AAAOAAAAAAAAAAEAIAAAACYBAABkcnMvZTJvRG9jLnhtbFBLBQYAAAAABgAGAFkBAAAiBgAAAAA=&#10;">
                <v:fill on="t" focussize="0,0"/>
                <v:stroke weight="1pt" color="#000000 [3213]" miterlimit="8" joinstyle="miter"/>
                <v:imagedata o:title=""/>
                <o:lock v:ext="edit" aspectratio="f"/>
                <v:textbox>
                  <w:txbxContent>
                    <w:p>
                      <w:pPr>
                        <w:jc w:val="center"/>
                        <w:rPr>
                          <w:b/>
                          <w:bCs/>
                        </w:rPr>
                      </w:pPr>
                      <w:r>
                        <w:rPr>
                          <w:rFonts w:hint="eastAsia"/>
                          <w:b/>
                          <w:bCs/>
                        </w:rPr>
                        <w:t>硬件信息收集</w:t>
                      </w:r>
                    </w:p>
                  </w:txbxContent>
                </v:textbox>
              </v:roundrect>
            </w:pict>
          </mc:Fallback>
        </mc:AlternateContent>
      </w:r>
      <w:r>
        <w:rPr>
          <w:rFonts w:hint="eastAsia"/>
          <w:b/>
          <w:bCs/>
        </w:rPr>
        <mc:AlternateContent>
          <mc:Choice Requires="wps">
            <w:drawing>
              <wp:anchor distT="0" distB="0" distL="114300" distR="114300" simplePos="0" relativeHeight="251682816" behindDoc="0" locked="0" layoutInCell="1" allowOverlap="1">
                <wp:simplePos x="0" y="0"/>
                <wp:positionH relativeFrom="column">
                  <wp:posOffset>2348865</wp:posOffset>
                </wp:positionH>
                <wp:positionV relativeFrom="paragraph">
                  <wp:posOffset>196215</wp:posOffset>
                </wp:positionV>
                <wp:extent cx="2876550" cy="400685"/>
                <wp:effectExtent l="6350" t="6350" r="12700" b="12065"/>
                <wp:wrapNone/>
                <wp:docPr id="75" name="矩形: 圆角 12"/>
                <wp:cNvGraphicFramePr/>
                <a:graphic xmlns:a="http://schemas.openxmlformats.org/drawingml/2006/main">
                  <a:graphicData uri="http://schemas.microsoft.com/office/word/2010/wordprocessingShape">
                    <wps:wsp>
                      <wps:cNvSpPr/>
                      <wps:spPr>
                        <a:xfrm>
                          <a:off x="0" y="0"/>
                          <a:ext cx="2876843" cy="4009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指令集/CPU/内存/磁盘/网卡等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2" o:spid="_x0000_s1026" o:spt="2" style="position:absolute;left:0pt;margin-left:184.95pt;margin-top:15.45pt;height:31.55pt;width:226.5pt;z-index:251682816;v-text-anchor:middle;mso-width-relative:page;mso-height-relative:page;" fillcolor="#FFFFFF [3201]" filled="t" stroked="t" coordsize="21600,21600" arcsize="0.166666666666667" o:gfxdata="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z/Fwd1gAAAAkBAAAPAAAA&#10;AAAAAAEAIAAAACIAAABkcnMvZG93bnJldi54bWxQSwECFAAUAAAACACHTuJA7JhQcokCAAAOBQAA&#10;DgAAAAAAAAABACAAAAAlAQAAZHJzL2Uyb0RvYy54bWxQSwUGAAAAAAYABgBZAQAAIAYAAAAA&#10;">
                <v:fill on="t" focussize="0,0"/>
                <v:stroke weight="1pt" color="#000000 [3213]" miterlimit="8" joinstyle="miter"/>
                <v:imagedata o:title=""/>
                <o:lock v:ext="edit" aspectratio="f"/>
                <v:textbox>
                  <w:txbxContent>
                    <w:p>
                      <w:pPr>
                        <w:jc w:val="center"/>
                        <w:rPr>
                          <w:b/>
                          <w:bCs/>
                        </w:rPr>
                      </w:pPr>
                      <w:r>
                        <w:rPr>
                          <w:rFonts w:hint="eastAsia"/>
                          <w:b/>
                          <w:bCs/>
                        </w:rPr>
                        <w:t>指令集/CPU/内存/磁盘/网卡等</w:t>
                      </w:r>
                    </w:p>
                  </w:txbxContent>
                </v:textbox>
              </v:roundrect>
            </w:pict>
          </mc:Fallback>
        </mc:AlternateContent>
      </w:r>
    </w:p>
    <w:p>
      <w:pPr>
        <w:pStyle w:val="168"/>
        <w:numPr>
          <w:ilvl w:val="0"/>
          <w:numId w:val="0"/>
        </w:numPr>
        <w:jc w:val="center"/>
        <w:rPr>
          <w:b/>
          <w:bCs/>
        </w:rPr>
      </w:pPr>
    </w:p>
    <w:p>
      <w:pPr>
        <w:pStyle w:val="168"/>
        <w:numPr>
          <w:ilvl w:val="0"/>
          <w:numId w:val="0"/>
        </w:numPr>
        <w:jc w:val="center"/>
        <w:rPr>
          <w:b/>
          <w:bCs/>
        </w:rPr>
      </w:pPr>
    </w:p>
    <w:p>
      <w:pPr>
        <w:pStyle w:val="168"/>
        <w:numPr>
          <w:ilvl w:val="0"/>
          <w:numId w:val="0"/>
        </w:numPr>
        <w:jc w:val="center"/>
        <w:rPr>
          <w:b/>
          <w:bCs/>
        </w:rPr>
      </w:pPr>
    </w:p>
    <w:p>
      <w:pPr>
        <w:pStyle w:val="117"/>
        <w:spacing w:before="156" w:after="156"/>
      </w:pPr>
      <w:r>
        <w:rPr>
          <w:rFonts w:hint="eastAsia"/>
        </w:rPr>
        <w:t>信息收集内容</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5.2.3 适配环境准备</w:t>
      </w:r>
    </w:p>
    <w:p>
      <w:pPr>
        <w:pStyle w:val="168"/>
        <w:numPr>
          <w:ilvl w:val="3"/>
          <w:numId w:val="0"/>
        </w:numPr>
        <w:ind w:firstLine="420" w:firstLineChars="200"/>
      </w:pPr>
      <w:r>
        <w:rPr>
          <w:rFonts w:hint="eastAsia"/>
        </w:rPr>
        <w:t>根据信息收集结果，准备软件适配验证所需的环境。</w:t>
      </w:r>
    </w:p>
    <w:p>
      <w:pPr>
        <w:widowControl/>
        <w:spacing w:line="240" w:lineRule="auto"/>
        <w:ind w:firstLine="420" w:firstLineChars="200"/>
        <w:jc w:val="left"/>
        <w:rPr>
          <w:rFonts w:ascii="宋体" w:hAnsi="Times New Roman"/>
        </w:rPr>
      </w:pPr>
      <w:r>
        <w:rPr>
          <w:rFonts w:ascii="宋体" w:hAnsi="Times New Roman"/>
        </w:rPr>
        <w:t xml:space="preserve">任务描述: </w:t>
      </w:r>
    </w:p>
    <w:p>
      <w:pPr>
        <w:widowControl/>
        <w:spacing w:line="240" w:lineRule="auto"/>
        <w:ind w:firstLine="420" w:firstLineChars="200"/>
        <w:jc w:val="left"/>
        <w:rPr>
          <w:rFonts w:ascii="宋体" w:hAnsi="Times New Roman"/>
        </w:rPr>
      </w:pPr>
      <w:r>
        <w:rPr>
          <w:rFonts w:ascii="宋体" w:hAnsi="Times New Roman"/>
        </w:rPr>
        <w:t xml:space="preserve">a) </w:t>
      </w:r>
      <w:r>
        <w:rPr>
          <w:rFonts w:hint="eastAsia" w:ascii="宋体" w:hAnsi="Times New Roman"/>
        </w:rPr>
        <w:t>硬件环境；按照信息收集结果准备软件适配相关硬件环境，如信息技术应用创新CPU以及相关硬件配置；</w:t>
      </w:r>
    </w:p>
    <w:p>
      <w:pPr>
        <w:widowControl/>
        <w:spacing w:line="240" w:lineRule="auto"/>
        <w:ind w:firstLine="420" w:firstLineChars="200"/>
        <w:jc w:val="left"/>
        <w:rPr>
          <w:rFonts w:ascii="宋体" w:hAnsi="Times New Roman"/>
        </w:rPr>
      </w:pPr>
      <w:r>
        <w:rPr>
          <w:rFonts w:ascii="宋体" w:hAnsi="Times New Roman"/>
        </w:rPr>
        <w:t xml:space="preserve">b) </w:t>
      </w:r>
      <w:r>
        <w:rPr>
          <w:rFonts w:hint="eastAsia" w:ascii="宋体" w:hAnsi="Times New Roman"/>
        </w:rPr>
        <w:t>软件环境：按照信息收集结果准备软件适配相关软件环境，如信息技术应用创新相关基础软件。</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5.2.4 适配工具和表单准备</w:t>
      </w:r>
    </w:p>
    <w:p>
      <w:pPr>
        <w:widowControl/>
        <w:ind w:firstLine="420" w:firstLineChars="200"/>
        <w:jc w:val="left"/>
        <w:rPr>
          <w:rFonts w:ascii="宋体" w:hAnsi="Times New Roman"/>
          <w:kern w:val="0"/>
          <w:szCs w:val="20"/>
        </w:rPr>
      </w:pPr>
      <w:r>
        <w:rPr>
          <w:rFonts w:hint="eastAsia" w:ascii="宋体" w:hAnsi="Times New Roman"/>
          <w:kern w:val="0"/>
          <w:szCs w:val="20"/>
        </w:rPr>
        <w:t>适配验证项目组成员在进行现场测评之前,</w:t>
      </w:r>
      <w:r>
        <w:rPr>
          <w:rFonts w:ascii="宋体" w:hAnsi="Times New Roman"/>
          <w:kern w:val="0"/>
          <w:szCs w:val="20"/>
        </w:rPr>
        <w:t>应熟悉</w:t>
      </w:r>
      <w:r>
        <w:rPr>
          <w:rFonts w:hint="eastAsia" w:ascii="宋体" w:hAnsi="Times New Roman"/>
          <w:kern w:val="0"/>
          <w:szCs w:val="20"/>
        </w:rPr>
        <w:t>适配验证</w:t>
      </w:r>
      <w:r>
        <w:rPr>
          <w:rFonts w:ascii="宋体" w:hAnsi="Times New Roman"/>
          <w:kern w:val="0"/>
          <w:szCs w:val="20"/>
        </w:rPr>
        <w:t>对象、调试</w:t>
      </w:r>
      <w:r>
        <w:rPr>
          <w:rFonts w:hint="eastAsia" w:ascii="宋体" w:hAnsi="Times New Roman"/>
          <w:kern w:val="0"/>
          <w:szCs w:val="20"/>
        </w:rPr>
        <w:t>适配</w:t>
      </w:r>
      <w:r>
        <w:rPr>
          <w:rFonts w:ascii="宋体" w:hAnsi="Times New Roman"/>
          <w:kern w:val="0"/>
          <w:szCs w:val="20"/>
        </w:rPr>
        <w:t xml:space="preserve">工具、准备各种表单等。 </w:t>
      </w:r>
    </w:p>
    <w:p>
      <w:pPr>
        <w:widowControl/>
        <w:ind w:firstLine="420" w:firstLineChars="200"/>
        <w:jc w:val="left"/>
        <w:rPr>
          <w:rFonts w:ascii="宋体" w:hAnsi="Times New Roman"/>
          <w:kern w:val="0"/>
          <w:szCs w:val="20"/>
        </w:rPr>
      </w:pPr>
      <w:r>
        <w:rPr>
          <w:rFonts w:hint="eastAsia" w:ascii="宋体" w:hAnsi="Times New Roman"/>
          <w:kern w:val="0"/>
          <w:szCs w:val="20"/>
        </w:rPr>
        <w:t xml:space="preserve">任务描述: </w:t>
      </w:r>
    </w:p>
    <w:p>
      <w:pPr>
        <w:widowControl/>
        <w:spacing w:line="240" w:lineRule="auto"/>
        <w:ind w:firstLine="420" w:firstLineChars="200"/>
        <w:jc w:val="left"/>
        <w:rPr>
          <w:rFonts w:ascii="宋体" w:hAnsi="Times New Roman"/>
        </w:rPr>
      </w:pPr>
      <w:r>
        <w:rPr>
          <w:rFonts w:ascii="宋体" w:hAnsi="Times New Roman"/>
        </w:rPr>
        <w:t xml:space="preserve">a) </w:t>
      </w:r>
      <w:r>
        <w:rPr>
          <w:rFonts w:hint="eastAsia" w:ascii="宋体" w:hAnsi="Times New Roman"/>
        </w:rPr>
        <w:t>适配验证</w:t>
      </w:r>
      <w:r>
        <w:rPr>
          <w:rFonts w:ascii="宋体" w:hAnsi="Times New Roman"/>
        </w:rPr>
        <w:t>人员调试本次</w:t>
      </w:r>
      <w:r>
        <w:rPr>
          <w:rFonts w:hint="eastAsia" w:ascii="宋体" w:hAnsi="Times New Roman"/>
        </w:rPr>
        <w:t>适配</w:t>
      </w:r>
      <w:r>
        <w:rPr>
          <w:rFonts w:ascii="宋体" w:hAnsi="Times New Roman"/>
        </w:rPr>
        <w:t>过程中将用到的测评工具,包括</w:t>
      </w:r>
      <w:r>
        <w:rPr>
          <w:rFonts w:hint="eastAsia" w:ascii="宋体" w:hAnsi="Times New Roman"/>
        </w:rPr>
        <w:t>代码迁移</w:t>
      </w:r>
      <w:r>
        <w:rPr>
          <w:rFonts w:ascii="宋体" w:hAnsi="Times New Roman"/>
        </w:rPr>
        <w:t>工具、</w:t>
      </w:r>
      <w:r>
        <w:rPr>
          <w:rFonts w:hint="eastAsia" w:ascii="宋体" w:hAnsi="Times New Roman"/>
        </w:rPr>
        <w:t>兼容性测试工具、性能测试</w:t>
      </w:r>
      <w:r>
        <w:rPr>
          <w:rFonts w:ascii="宋体" w:hAnsi="Times New Roman"/>
        </w:rPr>
        <w:t>工具、性能</w:t>
      </w:r>
      <w:r>
        <w:rPr>
          <w:rFonts w:hint="eastAsia" w:ascii="宋体" w:hAnsi="Times New Roman"/>
        </w:rPr>
        <w:t>分析</w:t>
      </w:r>
      <w:r>
        <w:rPr>
          <w:rFonts w:ascii="宋体" w:hAnsi="Times New Roman"/>
        </w:rPr>
        <w:t>工具等</w:t>
      </w:r>
      <w:r>
        <w:rPr>
          <w:rFonts w:hint="eastAsia" w:ascii="宋体" w:hAnsi="Times New Roman"/>
        </w:rPr>
        <w:t>；</w:t>
      </w:r>
    </w:p>
    <w:p>
      <w:pPr>
        <w:widowControl/>
        <w:spacing w:line="240" w:lineRule="auto"/>
        <w:ind w:firstLine="420" w:firstLineChars="200"/>
        <w:jc w:val="left"/>
        <w:rPr>
          <w:rFonts w:ascii="宋体" w:hAnsi="Times New Roman"/>
        </w:rPr>
      </w:pPr>
      <w:r>
        <w:rPr>
          <w:rFonts w:hint="eastAsia" w:ascii="宋体" w:hAnsi="Times New Roman"/>
        </w:rPr>
        <w:t>b</w:t>
      </w:r>
      <w:r>
        <w:rPr>
          <w:rFonts w:ascii="宋体" w:hAnsi="Times New Roman"/>
        </w:rPr>
        <w:t>) 准备和打印表单</w:t>
      </w:r>
      <w:r>
        <w:rPr>
          <w:rFonts w:hint="eastAsia" w:ascii="宋体" w:hAnsi="Times New Roman"/>
        </w:rPr>
        <w:t>，</w:t>
      </w:r>
      <w:r>
        <w:rPr>
          <w:rFonts w:ascii="宋体" w:hAnsi="Times New Roman"/>
        </w:rPr>
        <w:t xml:space="preserve">主要包括:风险告知书、文档交接单、会议记录表单、会议签到表单等。 </w:t>
      </w:r>
    </w:p>
    <w:p>
      <w:pPr>
        <w:pStyle w:val="107"/>
        <w:spacing w:before="312" w:after="312"/>
      </w:pPr>
      <w:bookmarkStart w:id="47" w:name="_Toc135309603"/>
      <w:r>
        <w:rPr>
          <w:rFonts w:hint="eastAsia"/>
        </w:rPr>
        <w:t>方案编制阶段</w:t>
      </w:r>
      <w:bookmarkEnd w:id="47"/>
    </w:p>
    <w:p>
      <w:pPr>
        <w:pStyle w:val="108"/>
        <w:spacing w:before="156" w:after="156"/>
      </w:pPr>
      <w:bookmarkStart w:id="48" w:name="_Toc135309604"/>
      <w:r>
        <w:rPr>
          <w:rFonts w:hint="eastAsia"/>
        </w:rPr>
        <w:t>方案编制阶段工作流程</w:t>
      </w:r>
      <w:bookmarkEnd w:id="48"/>
    </w:p>
    <w:p>
      <w:pPr>
        <w:widowControl/>
        <w:spacing w:line="240" w:lineRule="auto"/>
        <w:ind w:firstLine="420" w:firstLineChars="200"/>
        <w:jc w:val="left"/>
        <w:rPr>
          <w:rFonts w:ascii="宋体" w:hAnsi="Times New Roman"/>
        </w:rPr>
      </w:pPr>
      <w:r>
        <w:rPr>
          <w:rFonts w:ascii="宋体" w:hAnsi="Times New Roman"/>
        </w:rPr>
        <w:t>方案编制</w:t>
      </w:r>
      <w:r>
        <w:rPr>
          <w:rFonts w:hint="eastAsia" w:ascii="宋体" w:hAnsi="Times New Roman"/>
        </w:rPr>
        <w:t>阶段</w:t>
      </w:r>
      <w:r>
        <w:rPr>
          <w:rFonts w:ascii="宋体" w:hAnsi="Times New Roman"/>
        </w:rPr>
        <w:t>动的目标是整理</w:t>
      </w:r>
      <w:r>
        <w:rPr>
          <w:rFonts w:hint="eastAsia" w:ascii="宋体" w:hAnsi="Times New Roman"/>
        </w:rPr>
        <w:t>准备阶段</w:t>
      </w:r>
      <w:r>
        <w:rPr>
          <w:rFonts w:ascii="宋体" w:hAnsi="Times New Roman"/>
        </w:rPr>
        <w:t>中获取的</w:t>
      </w:r>
      <w:r>
        <w:rPr>
          <w:rFonts w:hint="eastAsia" w:ascii="宋体" w:hAnsi="Times New Roman"/>
        </w:rPr>
        <w:t>适配验证</w:t>
      </w:r>
      <w:r>
        <w:rPr>
          <w:rFonts w:ascii="宋体" w:hAnsi="Times New Roman"/>
        </w:rPr>
        <w:t>相关资料,为现场</w:t>
      </w:r>
      <w:r>
        <w:rPr>
          <w:rFonts w:hint="eastAsia" w:ascii="宋体" w:hAnsi="Times New Roman"/>
        </w:rPr>
        <w:t>适配验证阶段</w:t>
      </w:r>
      <w:r>
        <w:rPr>
          <w:rFonts w:ascii="宋体" w:hAnsi="Times New Roman"/>
        </w:rPr>
        <w:t xml:space="preserve">提供最基本的文档和指导方案。 </w:t>
      </w:r>
    </w:p>
    <w:p>
      <w:pPr>
        <w:widowControl/>
        <w:spacing w:line="240" w:lineRule="auto"/>
        <w:ind w:firstLine="420" w:firstLineChars="200"/>
        <w:jc w:val="left"/>
        <w:rPr>
          <w:rFonts w:ascii="宋体" w:hAnsi="Times New Roman"/>
        </w:rPr>
      </w:pPr>
      <w:r>
        <w:rPr>
          <w:rFonts w:ascii="宋体" w:hAnsi="Times New Roman"/>
        </w:rPr>
        <w:t>方案编制</w:t>
      </w:r>
      <w:r>
        <w:rPr>
          <w:rFonts w:hint="eastAsia" w:ascii="宋体" w:hAnsi="Times New Roman"/>
        </w:rPr>
        <w:t>阶段</w:t>
      </w:r>
      <w:r>
        <w:rPr>
          <w:rFonts w:ascii="宋体" w:hAnsi="Times New Roman"/>
        </w:rPr>
        <w:t>包括适配验证内容分析、工具及适配方法确定、方案编制</w:t>
      </w:r>
      <w:r>
        <w:rPr>
          <w:rFonts w:hint="eastAsia" w:ascii="宋体" w:hAnsi="Times New Roman"/>
        </w:rPr>
        <w:t>四</w:t>
      </w:r>
      <w:r>
        <w:rPr>
          <w:rFonts w:ascii="宋体" w:hAnsi="Times New Roman"/>
        </w:rPr>
        <w:t>项主要任务,基本工作流程见图</w:t>
      </w:r>
      <w:r>
        <w:rPr>
          <w:rFonts w:hint="eastAsia" w:ascii="宋体" w:hAnsi="Times New Roman"/>
        </w:rPr>
        <w:t>3</w:t>
      </w:r>
      <w:r>
        <w:rPr>
          <w:rFonts w:ascii="宋体" w:hAnsi="Times New Roman"/>
        </w:rPr>
        <w:t xml:space="preserve">。 </w:t>
      </w:r>
    </w:p>
    <w:p>
      <w:pPr>
        <w:widowControl/>
        <w:jc w:val="left"/>
        <w:rPr>
          <w:rFonts w:ascii="FZHTK--GBK1-0" w:hAnsi="FZHTK--GBK1-0" w:eastAsia="FZHTK--GBK1-0" w:cs="FZHTK--GBK1-0"/>
          <w:color w:val="000000"/>
          <w:kern w:val="0"/>
          <w:sz w:val="19"/>
          <w:szCs w:val="19"/>
          <w:lang w:bidi="ar"/>
        </w:rPr>
      </w:pPr>
      <w:r>
        <mc:AlternateContent>
          <mc:Choice Requires="wps">
            <w:drawing>
              <wp:anchor distT="0" distB="0" distL="114300" distR="114300" simplePos="0" relativeHeight="251669504" behindDoc="0" locked="0" layoutInCell="1" allowOverlap="1">
                <wp:simplePos x="0" y="0"/>
                <wp:positionH relativeFrom="column">
                  <wp:posOffset>2279650</wp:posOffset>
                </wp:positionH>
                <wp:positionV relativeFrom="paragraph">
                  <wp:posOffset>204470</wp:posOffset>
                </wp:positionV>
                <wp:extent cx="1456690" cy="358140"/>
                <wp:effectExtent l="6350" t="6350" r="10160" b="16510"/>
                <wp:wrapNone/>
                <wp:docPr id="47" name="矩形 47"/>
                <wp:cNvGraphicFramePr/>
                <a:graphic xmlns:a="http://schemas.openxmlformats.org/drawingml/2006/main">
                  <a:graphicData uri="http://schemas.microsoft.com/office/word/2010/wordprocessingShape">
                    <wps:wsp>
                      <wps:cNvSpPr/>
                      <wps:spPr>
                        <a:xfrm>
                          <a:off x="4992370" y="7177405"/>
                          <a:ext cx="145669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适配验证分析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5pt;margin-top:16.1pt;height:28.2pt;width:114.7pt;z-index:251669504;v-text-anchor:middle;mso-width-relative:page;mso-height-relative:page;" fillcolor="#FFFFFF [3201]" filled="t" stroked="t" coordsize="21600,21600" o:gfxdata="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Pii5LXAAAACQEAAA8AAAAAAAAA&#10;AQAgAAAAIgAAAGRycy9kb3ducmV2LnhtbFBLAQIUABQAAAAIAIdO4kAHxp0jhAIAAA0FAAAOAAAA&#10;AAAAAAEAIAAAACYBAABkcnMvZTJvRG9jLnhtbFBLBQYAAAAABgAGAFkBAAAcBgAAAAA=&#10;">
                <v:fill on="t" focussize="0,0"/>
                <v:stroke weight="1pt" color="#000000 [3200]" miterlimit="8" joinstyle="miter"/>
                <v:imagedata o:title=""/>
                <o:lock v:ext="edit" aspectratio="f"/>
                <v:textbox>
                  <w:txbxContent>
                    <w:p>
                      <w:pPr>
                        <w:jc w:val="center"/>
                      </w:pPr>
                      <w:r>
                        <w:rPr>
                          <w:rFonts w:hint="eastAsia"/>
                        </w:rPr>
                        <w:t>适配验证分析</w:t>
                      </w:r>
                    </w:p>
                  </w:txbxContent>
                </v:textbox>
              </v:rect>
            </w:pict>
          </mc:Fallback>
        </mc:AlternateConten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68480" behindDoc="0" locked="0" layoutInCell="1" allowOverlap="1">
                <wp:simplePos x="0" y="0"/>
                <wp:positionH relativeFrom="column">
                  <wp:posOffset>3089910</wp:posOffset>
                </wp:positionH>
                <wp:positionV relativeFrom="paragraph">
                  <wp:posOffset>108585</wp:posOffset>
                </wp:positionV>
                <wp:extent cx="2540" cy="201295"/>
                <wp:effectExtent l="47625" t="0" r="51435" b="1905"/>
                <wp:wrapNone/>
                <wp:docPr id="48" name="直接箭头连接符 48"/>
                <wp:cNvGraphicFramePr/>
                <a:graphic xmlns:a="http://schemas.openxmlformats.org/drawingml/2006/main">
                  <a:graphicData uri="http://schemas.microsoft.com/office/word/2010/wordprocessingShape">
                    <wps:wsp>
                      <wps:cNvCnPr/>
                      <wps:spPr>
                        <a:xfrm>
                          <a:off x="3630930" y="756666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43.3pt;margin-top:8.55pt;height:15.85pt;width:0.2pt;z-index:251668480;mso-width-relative:page;mso-height-relative:page;" filled="f" stroked="t" coordsize="21600,21600" o:gfxdata="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jHMD1wAAAAkBAAAPAAAAAAAAAAEAIAAAACIAAABkcnMvZG93bnJldi54bWxQSwECFAAUAAAACACH&#10;TuJABn5Tq+wBAACnAwAADgAAAAAAAAABACAAAAAmAQAAZHJzL2Uyb0RvYy54bWxQSwUGAAAAAAYA&#10;BgBZAQAAhAUAAA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70528" behindDoc="0" locked="0" layoutInCell="1" allowOverlap="1">
                <wp:simplePos x="0" y="0"/>
                <wp:positionH relativeFrom="column">
                  <wp:posOffset>2293620</wp:posOffset>
                </wp:positionH>
                <wp:positionV relativeFrom="paragraph">
                  <wp:posOffset>116205</wp:posOffset>
                </wp:positionV>
                <wp:extent cx="1438910" cy="358140"/>
                <wp:effectExtent l="6350" t="6350" r="15240" b="16510"/>
                <wp:wrapNone/>
                <wp:docPr id="49" name="矩形 49"/>
                <wp:cNvGraphicFramePr/>
                <a:graphic xmlns:a="http://schemas.openxmlformats.org/drawingml/2006/main">
                  <a:graphicData uri="http://schemas.microsoft.com/office/word/2010/wordprocessingShape">
                    <wps:wsp>
                      <wps:cNvSpPr/>
                      <wps:spPr>
                        <a:xfrm>
                          <a:off x="0" y="0"/>
                          <a:ext cx="143891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工具及适配方法确定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0.6pt;margin-top:9.15pt;height:28.2pt;width:113.3pt;z-index:251670528;v-text-anchor:middle;mso-width-relative:page;mso-height-relative:page;" fillcolor="#FFFFFF [3201]" filled="t" stroked="t" coordsize="21600,21600" o:gfxdata="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Vfk69YAAAAJAQAADwAAAAAAAAABACAAAAAiAAAAZHJz&#10;L2Rvd25yZXYueG1sUEsBAhQAFAAAAAgAh07iQCcntHV4AgAAAQ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工具及适配方法确定</w:t>
                      </w:r>
                    </w:p>
                  </w:txbxContent>
                </v:textbox>
              </v:rect>
            </w:pict>
          </mc:Fallback>
        </mc:AlternateConten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72576" behindDoc="0" locked="0" layoutInCell="1" allowOverlap="1">
                <wp:simplePos x="0" y="0"/>
                <wp:positionH relativeFrom="column">
                  <wp:posOffset>3091180</wp:posOffset>
                </wp:positionH>
                <wp:positionV relativeFrom="paragraph">
                  <wp:posOffset>87630</wp:posOffset>
                </wp:positionV>
                <wp:extent cx="2540" cy="201295"/>
                <wp:effectExtent l="47625" t="0" r="51435" b="1905"/>
                <wp:wrapNone/>
                <wp:docPr id="50" name="直接箭头连接符 50"/>
                <wp:cNvGraphicFramePr/>
                <a:graphic xmlns:a="http://schemas.openxmlformats.org/drawingml/2006/main">
                  <a:graphicData uri="http://schemas.microsoft.com/office/word/2010/wordprocessingShape">
                    <wps:wsp>
                      <wps:cNvCnPr/>
                      <wps:spPr>
                        <a:xfrm>
                          <a:off x="0" y="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43.4pt;margin-top:6.9pt;height:15.85pt;width:0.2pt;z-index:251672576;mso-width-relative:page;mso-height-relative:page;" filled="f" stroked="t" coordsize="21600,21600" o:gfxdata="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BLUqLXAAAACQEAAA8A&#10;AAAAAAAAAQAgAAAAIgAAAGRycy9kb3ducmV2LnhtbFBLAQIUABQAAAAIAIdO4kDHsyKQ3wEAAJsD&#10;AAAOAAAAAAAAAAEAIAAAACYBAABkcnMvZTJvRG9jLnhtbFBLBQYAAAAABgAGAFkBAAB3BQAAA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71552" behindDoc="0" locked="0" layoutInCell="1" allowOverlap="1">
                <wp:simplePos x="0" y="0"/>
                <wp:positionH relativeFrom="column">
                  <wp:posOffset>2315210</wp:posOffset>
                </wp:positionH>
                <wp:positionV relativeFrom="paragraph">
                  <wp:posOffset>97790</wp:posOffset>
                </wp:positionV>
                <wp:extent cx="1419860" cy="358140"/>
                <wp:effectExtent l="6350" t="6350" r="8890" b="16510"/>
                <wp:wrapNone/>
                <wp:docPr id="53" name="矩形 53"/>
                <wp:cNvGraphicFramePr/>
                <a:graphic xmlns:a="http://schemas.openxmlformats.org/drawingml/2006/main">
                  <a:graphicData uri="http://schemas.microsoft.com/office/word/2010/wordprocessingShape">
                    <wps:wsp>
                      <wps:cNvSpPr/>
                      <wps:spPr>
                        <a:xfrm>
                          <a:off x="0" y="0"/>
                          <a:ext cx="141986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方案编制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3pt;margin-top:7.7pt;height:28.2pt;width:111.8pt;z-index:251671552;v-text-anchor:middle;mso-width-relative:page;mso-height-relative:page;" fillcolor="#FFFFFF [3201]" filled="t" stroked="t" coordsize="21600,21600" o:gfxdata="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9HhRPXAAAACQEAAA8AAAAAAAAAAQAgAAAAIgAAAGRy&#10;cy9kb3ducmV2LnhtbFBLAQIUABQAAAAIAIdO4kCHA41ueAIAAAEFAAAOAAAAAAAAAAEAIAAAACYB&#10;AABkcnMvZTJvRG9jLnhtbFBLBQYAAAAABgAGAFkBAAAQBgAAAAA=&#10;">
                <v:fill on="t" focussize="0,0"/>
                <v:stroke weight="1pt" color="#000000 [3200]" miterlimit="8" joinstyle="miter"/>
                <v:imagedata o:title=""/>
                <o:lock v:ext="edit" aspectratio="f"/>
                <v:textbox>
                  <w:txbxContent>
                    <w:p>
                      <w:pPr>
                        <w:jc w:val="center"/>
                      </w:pPr>
                      <w:r>
                        <w:rPr>
                          <w:rFonts w:hint="eastAsia"/>
                        </w:rPr>
                        <w:t>方案编制</w:t>
                      </w:r>
                    </w:p>
                  </w:txbxContent>
                </v:textbox>
              </v:rect>
            </w:pict>
          </mc:Fallback>
        </mc:AlternateContent>
      </w:r>
      <w:r>
        <w:rPr>
          <w:rFonts w:ascii="宋体" w:hAnsi="Times New Roman"/>
        </w:rPr>
        <w:t xml:space="preserve"> </w:t>
      </w:r>
    </w:p>
    <w:p>
      <w:pPr>
        <w:pStyle w:val="59"/>
        <w:ind w:firstLine="420"/>
      </w:pPr>
    </w:p>
    <w:p>
      <w:pPr>
        <w:pStyle w:val="59"/>
        <w:ind w:firstLine="420"/>
      </w:pPr>
    </w:p>
    <w:p>
      <w:pPr>
        <w:pStyle w:val="117"/>
        <w:spacing w:before="156" w:after="156"/>
      </w:pPr>
      <w:r>
        <w:t>方案编制活动的基本工作流程</w:t>
      </w:r>
    </w:p>
    <w:p>
      <w:pPr>
        <w:pStyle w:val="108"/>
        <w:spacing w:before="156" w:after="156"/>
      </w:pPr>
      <w:bookmarkStart w:id="49" w:name="_Toc135309605"/>
      <w:r>
        <w:rPr>
          <w:rFonts w:hint="eastAsia"/>
        </w:rPr>
        <w:t>方案编制阶段主要任务</w:t>
      </w:r>
      <w:bookmarkEnd w:id="49"/>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6.2.1 适配验证分析</w:t>
      </w:r>
    </w:p>
    <w:p>
      <w:pPr>
        <w:pStyle w:val="59"/>
        <w:ind w:firstLine="420"/>
      </w:pPr>
      <w:r>
        <w:rPr>
          <w:rFonts w:hint="eastAsia"/>
        </w:rPr>
        <w:t>适配验证分析包括自研软件、开源软件、商用软件、操作系统、数据库、中间件等信息分析。</w:t>
      </w:r>
    </w:p>
    <w:p>
      <w:pPr>
        <w:pStyle w:val="59"/>
        <w:ind w:firstLine="420"/>
        <w:rPr>
          <w:highlight w:val="yellow"/>
        </w:rPr>
      </w:pPr>
      <w:r>
        <w:rPr>
          <w:rFonts w:hint="eastAsia"/>
        </w:rPr>
        <w:t>任务描述:</w:t>
      </w:r>
    </w:p>
    <w:p>
      <w:pPr>
        <w:widowControl/>
        <w:numPr>
          <w:ilvl w:val="0"/>
          <w:numId w:val="32"/>
        </w:numPr>
        <w:spacing w:line="240" w:lineRule="auto"/>
        <w:ind w:firstLine="420" w:firstLineChars="200"/>
        <w:jc w:val="left"/>
      </w:pPr>
      <w:bookmarkStart w:id="50" w:name="_Hlk99617441"/>
      <w:r>
        <w:rPr>
          <w:rFonts w:hint="eastAsia" w:ascii="宋体" w:hAnsi="Times New Roman"/>
        </w:rPr>
        <w:t>自研软件</w:t>
      </w:r>
      <w:bookmarkEnd w:id="50"/>
      <w:r>
        <w:rPr>
          <w:rFonts w:hint="eastAsia" w:ascii="宋体" w:hAnsi="Times New Roman"/>
        </w:rPr>
        <w:t>分析：</w:t>
      </w:r>
      <w:r>
        <w:rPr>
          <w:rFonts w:hint="eastAsia"/>
        </w:rPr>
        <w:t>分析自研软件开发语言、开发工具包、编译器等是否支持信息技术应用创新环境；</w:t>
      </w:r>
      <w:bookmarkStart w:id="51" w:name="_Hlk99617454"/>
    </w:p>
    <w:p>
      <w:pPr>
        <w:widowControl/>
        <w:numPr>
          <w:ilvl w:val="0"/>
          <w:numId w:val="32"/>
        </w:numPr>
        <w:spacing w:line="240" w:lineRule="auto"/>
        <w:ind w:firstLine="420" w:firstLineChars="200"/>
        <w:jc w:val="left"/>
      </w:pPr>
      <w:r>
        <w:rPr>
          <w:rFonts w:hint="eastAsia"/>
        </w:rPr>
        <w:t>开源软件</w:t>
      </w:r>
      <w:bookmarkEnd w:id="51"/>
      <w:r>
        <w:rPr>
          <w:rFonts w:hint="eastAsia"/>
        </w:rPr>
        <w:t>分析：分析开源软件的版本是否支持信息技术应用创新环境；</w:t>
      </w:r>
    </w:p>
    <w:p>
      <w:pPr>
        <w:widowControl/>
        <w:numPr>
          <w:ilvl w:val="0"/>
          <w:numId w:val="32"/>
        </w:numPr>
        <w:spacing w:line="240" w:lineRule="auto"/>
        <w:ind w:firstLine="420" w:firstLineChars="200"/>
        <w:jc w:val="left"/>
      </w:pPr>
      <w:bookmarkStart w:id="52" w:name="_Hlk99617461"/>
      <w:r>
        <w:rPr>
          <w:rFonts w:hint="eastAsia"/>
        </w:rPr>
        <w:t>商用软件</w:t>
      </w:r>
      <w:bookmarkEnd w:id="52"/>
      <w:r>
        <w:rPr>
          <w:rFonts w:hint="eastAsia"/>
        </w:rPr>
        <w:t>移分析：分析商用软件的版本是否支持信息技术应用创新环境；</w:t>
      </w:r>
    </w:p>
    <w:p>
      <w:pPr>
        <w:widowControl/>
        <w:numPr>
          <w:ilvl w:val="0"/>
          <w:numId w:val="32"/>
        </w:numPr>
        <w:spacing w:line="240" w:lineRule="auto"/>
        <w:ind w:firstLine="420" w:firstLineChars="200"/>
        <w:jc w:val="left"/>
        <w:rPr>
          <w:rFonts w:ascii="宋体" w:hAnsi="宋体"/>
        </w:rPr>
      </w:pPr>
      <w:r>
        <w:rPr>
          <w:rFonts w:hint="eastAsia" w:ascii="宋体" w:hAnsi="宋体"/>
        </w:rPr>
        <w:t>操作系统分析：品牌、型号和版本等是否兼容鲲鹏ARM架构，如不兼容则需替换兼容鲲鹏ARM架构的操作系统；</w:t>
      </w:r>
    </w:p>
    <w:p>
      <w:pPr>
        <w:widowControl/>
        <w:numPr>
          <w:ilvl w:val="0"/>
          <w:numId w:val="32"/>
        </w:numPr>
        <w:spacing w:line="240" w:lineRule="auto"/>
        <w:ind w:firstLine="420" w:firstLineChars="200"/>
        <w:jc w:val="left"/>
      </w:pPr>
      <w:r>
        <w:rPr>
          <w:rFonts w:hint="eastAsia" w:ascii="宋体" w:hAnsi="宋体"/>
        </w:rPr>
        <w:t>数据库分析：分析数据库的品牌、型号和版本是否兼容鲲鹏ARM架构，如不兼容则需替换兼容鲲鹏ARM架构的数据库；</w:t>
      </w:r>
    </w:p>
    <w:p>
      <w:pPr>
        <w:widowControl/>
        <w:numPr>
          <w:ilvl w:val="0"/>
          <w:numId w:val="32"/>
        </w:numPr>
        <w:spacing w:line="240" w:lineRule="auto"/>
        <w:ind w:firstLine="420" w:firstLineChars="200"/>
        <w:jc w:val="left"/>
      </w:pPr>
      <w:r>
        <w:rPr>
          <w:rFonts w:hint="eastAsia"/>
        </w:rPr>
        <w:t>中间件分析：</w:t>
      </w:r>
      <w:r>
        <w:rPr>
          <w:rFonts w:hint="eastAsia" w:ascii="宋体" w:hAnsi="宋体"/>
        </w:rPr>
        <w:t>分析中间件的品牌、型号和版本等是否</w:t>
      </w:r>
      <w:r>
        <w:rPr>
          <w:rFonts w:hint="eastAsia"/>
        </w:rPr>
        <w:t>支持信息技术应用创新环境。</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6.2.2 工具及适配方法确定</w:t>
      </w:r>
    </w:p>
    <w:p>
      <w:pPr>
        <w:pStyle w:val="59"/>
        <w:ind w:firstLine="420"/>
      </w:pPr>
      <w:r>
        <w:rPr>
          <w:rFonts w:hint="eastAsia"/>
        </w:rPr>
        <w:t>根据准备阶段收集的相关信息选择相应的代码迁移</w:t>
      </w:r>
      <w:r>
        <w:t>工具、</w:t>
      </w:r>
      <w:r>
        <w:rPr>
          <w:rFonts w:hint="eastAsia"/>
        </w:rPr>
        <w:t>兼容性测试工具、性能测试</w:t>
      </w:r>
      <w:r>
        <w:t>工具、性能</w:t>
      </w:r>
      <w:r>
        <w:rPr>
          <w:rFonts w:hint="eastAsia"/>
        </w:rPr>
        <w:t>分析</w:t>
      </w:r>
      <w:r>
        <w:t>工具</w:t>
      </w:r>
      <w:r>
        <w:rPr>
          <w:rFonts w:hint="eastAsia"/>
        </w:rPr>
        <w:t>，确定对应的测试方法</w:t>
      </w:r>
      <w:r>
        <w:t>。</w:t>
      </w:r>
    </w:p>
    <w:p>
      <w:pPr>
        <w:pStyle w:val="59"/>
        <w:ind w:firstLine="420"/>
      </w:pPr>
      <w:r>
        <w:t xml:space="preserve">任务描述: </w:t>
      </w:r>
    </w:p>
    <w:p>
      <w:pPr>
        <w:widowControl/>
        <w:numPr>
          <w:ilvl w:val="0"/>
          <w:numId w:val="33"/>
        </w:numPr>
        <w:spacing w:line="240" w:lineRule="auto"/>
        <w:ind w:firstLine="420" w:firstLineChars="200"/>
        <w:jc w:val="left"/>
      </w:pPr>
      <w:r>
        <w:rPr>
          <w:rFonts w:hint="eastAsia"/>
        </w:rPr>
        <w:t>根据准备阶段信息收集工作获得的</w:t>
      </w:r>
      <w:r>
        <w:rPr>
          <w:rFonts w:hint="eastAsia" w:ascii="宋体" w:hAnsi="Times New Roman"/>
          <w:kern w:val="0"/>
          <w:szCs w:val="20"/>
        </w:rPr>
        <w:t>指令集、操作系统、数据库相关信息</w:t>
      </w:r>
      <w:r>
        <w:rPr>
          <w:rFonts w:ascii="宋体" w:hAnsi="Times New Roman"/>
          <w:kern w:val="0"/>
          <w:szCs w:val="20"/>
        </w:rPr>
        <w:t>确定</w:t>
      </w:r>
      <w:r>
        <w:rPr>
          <w:rFonts w:hint="eastAsia" w:ascii="宋体" w:hAnsi="Times New Roman"/>
          <w:kern w:val="0"/>
          <w:szCs w:val="20"/>
        </w:rPr>
        <w:t>测试工具；</w:t>
      </w:r>
      <w:r>
        <w:rPr>
          <w:rFonts w:ascii="宋体" w:hAnsi="Times New Roman"/>
          <w:kern w:val="0"/>
          <w:szCs w:val="20"/>
        </w:rPr>
        <w:t xml:space="preserve"> </w:t>
      </w:r>
    </w:p>
    <w:p>
      <w:pPr>
        <w:widowControl/>
        <w:numPr>
          <w:ilvl w:val="0"/>
          <w:numId w:val="33"/>
        </w:numPr>
        <w:spacing w:line="240" w:lineRule="auto"/>
        <w:ind w:firstLine="420" w:firstLineChars="200"/>
        <w:jc w:val="left"/>
      </w:pPr>
      <w:r>
        <w:rPr>
          <w:rFonts w:hint="eastAsia"/>
        </w:rPr>
        <w:t>确定适配验证方法，如代码迁移、测试验证（兼容性、功能、性能效率）、性能分析</w:t>
      </w:r>
      <w:r>
        <w:t xml:space="preserve">。 </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6.2.3 方案编制</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适配验证方案是适配验证工作实施的基础,</w:t>
      </w:r>
      <w:r>
        <w:rPr>
          <w:rFonts w:ascii="宋体" w:hAnsi="Times New Roman"/>
          <w:kern w:val="0"/>
          <w:szCs w:val="20"/>
        </w:rPr>
        <w:t>指导</w:t>
      </w:r>
      <w:r>
        <w:rPr>
          <w:rFonts w:hint="eastAsia" w:ascii="宋体" w:hAnsi="Times New Roman"/>
          <w:kern w:val="0"/>
          <w:szCs w:val="20"/>
        </w:rPr>
        <w:t>适配验证</w:t>
      </w:r>
      <w:r>
        <w:rPr>
          <w:rFonts w:ascii="宋体" w:hAnsi="Times New Roman"/>
          <w:kern w:val="0"/>
          <w:szCs w:val="20"/>
        </w:rPr>
        <w:t>工作的现场实施活动。适配验证方案应包括但不局限于以下内容:项目概述、</w:t>
      </w:r>
      <w:r>
        <w:rPr>
          <w:rFonts w:hint="eastAsia" w:ascii="宋体" w:hAnsi="Times New Roman"/>
          <w:kern w:val="0"/>
          <w:szCs w:val="20"/>
        </w:rPr>
        <w:t>适配系统介绍</w:t>
      </w:r>
      <w:r>
        <w:rPr>
          <w:rFonts w:ascii="宋体" w:hAnsi="Times New Roman"/>
          <w:kern w:val="0"/>
          <w:szCs w:val="20"/>
        </w:rPr>
        <w:t>、</w:t>
      </w:r>
      <w:r>
        <w:rPr>
          <w:rFonts w:hint="eastAsia" w:ascii="宋体" w:hAnsi="Times New Roman"/>
          <w:kern w:val="0"/>
          <w:szCs w:val="20"/>
        </w:rPr>
        <w:t>适配依据、适配目标</w:t>
      </w:r>
      <w:r>
        <w:rPr>
          <w:rFonts w:ascii="宋体" w:hAnsi="Times New Roman"/>
          <w:kern w:val="0"/>
          <w:szCs w:val="20"/>
        </w:rPr>
        <w:t>、</w:t>
      </w:r>
      <w:r>
        <w:rPr>
          <w:rFonts w:hint="eastAsia" w:ascii="宋体" w:hAnsi="Times New Roman"/>
          <w:kern w:val="0"/>
          <w:szCs w:val="20"/>
        </w:rPr>
        <w:t>适配环境和工具</w:t>
      </w:r>
      <w:r>
        <w:rPr>
          <w:rFonts w:ascii="宋体" w:hAnsi="Times New Roman"/>
          <w:kern w:val="0"/>
          <w:szCs w:val="20"/>
        </w:rPr>
        <w:t>、</w:t>
      </w:r>
      <w:r>
        <w:rPr>
          <w:rFonts w:hint="eastAsia" w:ascii="宋体" w:hAnsi="Times New Roman"/>
          <w:kern w:val="0"/>
          <w:szCs w:val="20"/>
        </w:rPr>
        <w:t>适配</w:t>
      </w:r>
      <w:r>
        <w:rPr>
          <w:rFonts w:ascii="宋体" w:hAnsi="Times New Roman"/>
          <w:kern w:val="0"/>
          <w:szCs w:val="20"/>
        </w:rPr>
        <w:t>方法</w:t>
      </w:r>
      <w:r>
        <w:rPr>
          <w:rFonts w:hint="eastAsia" w:ascii="宋体" w:hAnsi="Times New Roman"/>
          <w:kern w:val="0"/>
          <w:szCs w:val="20"/>
        </w:rPr>
        <w:t>、适配流程、人员安排、进度安排、风险分析</w:t>
      </w:r>
      <w:r>
        <w:rPr>
          <w:rFonts w:ascii="宋体" w:hAnsi="Times New Roman"/>
          <w:kern w:val="0"/>
          <w:szCs w:val="20"/>
        </w:rPr>
        <w:t xml:space="preserve">等。 </w:t>
      </w:r>
      <w:r>
        <w:rPr>
          <w:rFonts w:hint="eastAsia" w:ascii="宋体" w:hAnsi="Times New Roman"/>
          <w:kern w:val="0"/>
          <w:szCs w:val="20"/>
        </w:rPr>
        <w:t>方案初稿应通过测评项目组全体成员评审，修改完成</w:t>
      </w:r>
    </w:p>
    <w:p>
      <w:pPr>
        <w:widowControl/>
        <w:spacing w:line="240" w:lineRule="auto"/>
        <w:jc w:val="left"/>
        <w:rPr>
          <w:rFonts w:ascii="宋体" w:hAnsi="Times New Roman"/>
          <w:kern w:val="0"/>
          <w:szCs w:val="20"/>
        </w:rPr>
      </w:pPr>
      <w:r>
        <w:rPr>
          <w:rFonts w:ascii="宋体" w:hAnsi="Times New Roman"/>
          <w:kern w:val="0"/>
          <w:szCs w:val="20"/>
        </w:rPr>
        <w:t>后形成提交稿</w:t>
      </w:r>
      <w:r>
        <w:rPr>
          <w:rFonts w:hint="eastAsia" w:ascii="宋体" w:hAnsi="Times New Roman"/>
          <w:kern w:val="0"/>
          <w:szCs w:val="20"/>
        </w:rPr>
        <w:t>，</w:t>
      </w:r>
      <w:r>
        <w:rPr>
          <w:rFonts w:ascii="宋体" w:hAnsi="Times New Roman"/>
          <w:kern w:val="0"/>
          <w:szCs w:val="20"/>
        </w:rPr>
        <w:t xml:space="preserve">提交给测评委托单位签字认可。 </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 xml:space="preserve">任务描述: </w:t>
      </w:r>
    </w:p>
    <w:p>
      <w:pPr>
        <w:widowControl/>
        <w:numPr>
          <w:ilvl w:val="0"/>
          <w:numId w:val="34"/>
        </w:numPr>
        <w:spacing w:line="240" w:lineRule="auto"/>
        <w:ind w:firstLine="420" w:firstLineChars="200"/>
        <w:jc w:val="left"/>
      </w:pPr>
      <w:r>
        <w:rPr>
          <w:rFonts w:ascii="宋体" w:hAnsi="Times New Roman"/>
          <w:kern w:val="0"/>
          <w:szCs w:val="20"/>
        </w:rPr>
        <w:t>项目概述</w:t>
      </w:r>
      <w:r>
        <w:rPr>
          <w:rFonts w:hint="eastAsia" w:ascii="宋体" w:hAnsi="Times New Roman"/>
          <w:kern w:val="0"/>
          <w:szCs w:val="20"/>
        </w:rPr>
        <w:t>：适配验证项目概况；</w:t>
      </w:r>
    </w:p>
    <w:p>
      <w:pPr>
        <w:widowControl/>
        <w:numPr>
          <w:ilvl w:val="0"/>
          <w:numId w:val="34"/>
        </w:numPr>
        <w:spacing w:line="240" w:lineRule="auto"/>
        <w:ind w:firstLine="420" w:firstLineChars="200"/>
        <w:jc w:val="left"/>
      </w:pPr>
      <w:r>
        <w:rPr>
          <w:rFonts w:hint="eastAsia" w:ascii="宋体" w:hAnsi="Times New Roman"/>
          <w:kern w:val="0"/>
          <w:szCs w:val="20"/>
        </w:rPr>
        <w:t>适配系统介绍：包括适配系统的业务概述、体系结构图、总体框架图、网络拓扑图等；</w:t>
      </w:r>
    </w:p>
    <w:p>
      <w:pPr>
        <w:widowControl/>
        <w:numPr>
          <w:ilvl w:val="0"/>
          <w:numId w:val="34"/>
        </w:numPr>
        <w:spacing w:line="240" w:lineRule="auto"/>
        <w:ind w:firstLine="420" w:firstLineChars="200"/>
        <w:jc w:val="left"/>
      </w:pPr>
      <w:r>
        <w:rPr>
          <w:rFonts w:hint="eastAsia" w:ascii="宋体" w:hAnsi="Times New Roman"/>
          <w:kern w:val="0"/>
          <w:szCs w:val="20"/>
        </w:rPr>
        <w:t>适配依据：包括测试标准和相关文档；</w:t>
      </w:r>
    </w:p>
    <w:p>
      <w:pPr>
        <w:widowControl/>
        <w:numPr>
          <w:ilvl w:val="0"/>
          <w:numId w:val="34"/>
        </w:numPr>
        <w:spacing w:line="240" w:lineRule="auto"/>
        <w:ind w:firstLine="420" w:firstLineChars="200"/>
        <w:jc w:val="left"/>
      </w:pPr>
      <w:r>
        <w:rPr>
          <w:rFonts w:hint="eastAsia" w:ascii="宋体" w:hAnsi="Times New Roman"/>
          <w:kern w:val="0"/>
          <w:szCs w:val="20"/>
        </w:rPr>
        <w:t>适配目标：发现系统潜在的功能、兼容性、性能缺陷；</w:t>
      </w:r>
    </w:p>
    <w:p>
      <w:pPr>
        <w:widowControl/>
        <w:numPr>
          <w:ilvl w:val="0"/>
          <w:numId w:val="34"/>
        </w:numPr>
        <w:spacing w:line="240" w:lineRule="auto"/>
        <w:ind w:firstLine="420" w:firstLineChars="200"/>
        <w:jc w:val="left"/>
      </w:pPr>
      <w:r>
        <w:rPr>
          <w:rFonts w:hint="eastAsia" w:ascii="宋体" w:hAnsi="Times New Roman"/>
          <w:kern w:val="0"/>
          <w:szCs w:val="20"/>
        </w:rPr>
        <w:t>适配环境和工具：包括适配环境、数据、工具等；</w:t>
      </w:r>
    </w:p>
    <w:p>
      <w:pPr>
        <w:widowControl/>
        <w:numPr>
          <w:ilvl w:val="0"/>
          <w:numId w:val="34"/>
        </w:numPr>
        <w:spacing w:line="240" w:lineRule="auto"/>
        <w:ind w:firstLine="420" w:firstLineChars="200"/>
        <w:jc w:val="left"/>
      </w:pPr>
      <w:r>
        <w:rPr>
          <w:rFonts w:hint="eastAsia" w:ascii="宋体" w:hAnsi="Times New Roman"/>
          <w:kern w:val="0"/>
          <w:szCs w:val="20"/>
        </w:rPr>
        <w:t>适配</w:t>
      </w:r>
      <w:r>
        <w:rPr>
          <w:rFonts w:ascii="宋体" w:hAnsi="Times New Roman"/>
          <w:kern w:val="0"/>
          <w:szCs w:val="20"/>
        </w:rPr>
        <w:t>方法</w:t>
      </w:r>
      <w:r>
        <w:rPr>
          <w:rFonts w:hint="eastAsia" w:ascii="宋体" w:hAnsi="Times New Roman"/>
          <w:kern w:val="0"/>
          <w:szCs w:val="20"/>
        </w:rPr>
        <w:t>：介绍兼容性测试方法、功能性测试方案、性能效率测试方案；</w:t>
      </w:r>
    </w:p>
    <w:p>
      <w:pPr>
        <w:widowControl/>
        <w:numPr>
          <w:ilvl w:val="0"/>
          <w:numId w:val="34"/>
        </w:numPr>
        <w:spacing w:line="240" w:lineRule="auto"/>
        <w:ind w:firstLine="420" w:firstLineChars="200"/>
        <w:jc w:val="left"/>
      </w:pPr>
      <w:r>
        <w:rPr>
          <w:rFonts w:hint="eastAsia" w:ascii="宋体" w:hAnsi="Times New Roman"/>
          <w:kern w:val="0"/>
          <w:szCs w:val="20"/>
        </w:rPr>
        <w:t>适配流程：包括适配准备、设计、实施、分析、交付各个阶段的内容介绍；</w:t>
      </w:r>
    </w:p>
    <w:p>
      <w:pPr>
        <w:widowControl/>
        <w:numPr>
          <w:ilvl w:val="0"/>
          <w:numId w:val="34"/>
        </w:numPr>
        <w:spacing w:line="240" w:lineRule="auto"/>
        <w:ind w:firstLine="420" w:firstLineChars="200"/>
        <w:jc w:val="left"/>
      </w:pPr>
      <w:r>
        <w:rPr>
          <w:rFonts w:hint="eastAsia" w:ascii="宋体" w:hAnsi="Times New Roman"/>
          <w:kern w:val="0"/>
          <w:szCs w:val="20"/>
        </w:rPr>
        <w:t>人员安排：包括组织结构和现场人员安排；</w:t>
      </w:r>
    </w:p>
    <w:p>
      <w:pPr>
        <w:widowControl/>
        <w:numPr>
          <w:ilvl w:val="0"/>
          <w:numId w:val="34"/>
        </w:numPr>
        <w:spacing w:line="240" w:lineRule="auto"/>
        <w:ind w:firstLine="420" w:firstLineChars="200"/>
        <w:jc w:val="left"/>
      </w:pPr>
      <w:r>
        <w:rPr>
          <w:rFonts w:hint="eastAsia" w:ascii="宋体" w:hAnsi="Times New Roman"/>
          <w:kern w:val="0"/>
          <w:szCs w:val="20"/>
        </w:rPr>
        <w:t>进度安排：包括各个阶段的时间安排和主要工作内容；</w:t>
      </w:r>
    </w:p>
    <w:p>
      <w:pPr>
        <w:widowControl/>
        <w:numPr>
          <w:ilvl w:val="0"/>
          <w:numId w:val="34"/>
        </w:numPr>
        <w:spacing w:line="240" w:lineRule="auto"/>
        <w:ind w:firstLine="420" w:firstLineChars="200"/>
        <w:jc w:val="left"/>
      </w:pPr>
      <w:r>
        <w:rPr>
          <w:rFonts w:hint="eastAsia" w:ascii="宋体" w:hAnsi="Times New Roman"/>
          <w:kern w:val="0"/>
          <w:szCs w:val="20"/>
        </w:rPr>
        <w:t>风险分析：包括数据、技术、资源的风险描述和风险规避措施。</w:t>
      </w:r>
    </w:p>
    <w:p>
      <w:pPr>
        <w:pStyle w:val="107"/>
        <w:spacing w:before="312" w:after="312"/>
      </w:pPr>
      <w:bookmarkStart w:id="53" w:name="_Toc135309606"/>
      <w:r>
        <w:rPr>
          <w:rFonts w:hint="eastAsia"/>
        </w:rPr>
        <w:t>现场适配验证阶段</w:t>
      </w:r>
      <w:bookmarkEnd w:id="53"/>
    </w:p>
    <w:p>
      <w:pPr>
        <w:pStyle w:val="108"/>
        <w:spacing w:before="156" w:after="156"/>
      </w:pPr>
      <w:bookmarkStart w:id="54" w:name="_Toc135309607"/>
      <w:r>
        <w:rPr>
          <w:rFonts w:hint="eastAsia"/>
        </w:rPr>
        <w:t>现场适配验证阶段工作流程</w:t>
      </w:r>
      <w:bookmarkEnd w:id="54"/>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现场适配验证阶段通过与委托单位进行沟通和协调,为现场适配的顺利开展打下良好基础，依据适配验证方案将适配方法等内容具体落实到现场</w:t>
      </w:r>
      <w:r>
        <w:rPr>
          <w:rFonts w:hint="eastAsia"/>
        </w:rPr>
        <w:t>适配验证阶段中</w:t>
      </w:r>
      <w:r>
        <w:rPr>
          <w:rFonts w:hint="eastAsia" w:ascii="宋体" w:hAnsi="Times New Roman"/>
          <w:kern w:val="0"/>
          <w:szCs w:val="20"/>
        </w:rPr>
        <w:t>。现场</w:t>
      </w:r>
      <w:r>
        <w:rPr>
          <w:rFonts w:hint="eastAsia"/>
        </w:rPr>
        <w:t>适配验证阶段</w:t>
      </w:r>
      <w:r>
        <w:rPr>
          <w:rFonts w:hint="eastAsia" w:ascii="宋体" w:hAnsi="Times New Roman"/>
          <w:kern w:val="0"/>
          <w:szCs w:val="20"/>
        </w:rPr>
        <w:t>应取得适配验证报告编制活动所需的、足够的证据和资料。</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现场适配验证阶段包括现场代码迁移、测试验证、性能分析三项主要任务,基本工作流程见图4。</w:t>
      </w:r>
    </w:p>
    <w:p>
      <w:pPr>
        <w:pStyle w:val="2"/>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91008" behindDoc="0" locked="0" layoutInCell="1" allowOverlap="1">
                <wp:simplePos x="0" y="0"/>
                <wp:positionH relativeFrom="column">
                  <wp:posOffset>2279650</wp:posOffset>
                </wp:positionH>
                <wp:positionV relativeFrom="paragraph">
                  <wp:posOffset>41910</wp:posOffset>
                </wp:positionV>
                <wp:extent cx="1456690" cy="358140"/>
                <wp:effectExtent l="6350" t="6350" r="10160" b="16510"/>
                <wp:wrapNone/>
                <wp:docPr id="54" name="矩形 54"/>
                <wp:cNvGraphicFramePr/>
                <a:graphic xmlns:a="http://schemas.openxmlformats.org/drawingml/2006/main">
                  <a:graphicData uri="http://schemas.microsoft.com/office/word/2010/wordprocessingShape">
                    <wps:wsp>
                      <wps:cNvSpPr/>
                      <wps:spPr>
                        <a:xfrm>
                          <a:off x="4992370" y="7177405"/>
                          <a:ext cx="145669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代码迁移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5pt;margin-top:3.3pt;height:28.2pt;width:114.7pt;z-index:251691008;v-text-anchor:middle;mso-width-relative:page;mso-height-relative:page;" fillcolor="#FFFFFF [3201]" filled="t" stroked="t" coordsize="21600,21600" o:gfxdata="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J9PT21QAAAAgBAAAPAAAAAAAAAAEA&#10;IAAAACIAAABkcnMvZG93bnJldi54bWxQSwECFAAUAAAACACHTuJAg6qE94QCAAANBQAADgAAAAAA&#10;AAABACAAAAAkAQAAZHJzL2Uyb0RvYy54bWxQSwUGAAAAAAYABgBZAQAAGgYAAAAA&#10;">
                <v:fill on="t" focussize="0,0"/>
                <v:stroke weight="1pt" color="#000000 [3200]" miterlimit="8" joinstyle="miter"/>
                <v:imagedata o:title=""/>
                <o:lock v:ext="edit" aspectratio="f"/>
                <v:textbox>
                  <w:txbxContent>
                    <w:p>
                      <w:pPr>
                        <w:jc w:val="center"/>
                      </w:pPr>
                      <w:r>
                        <w:rPr>
                          <w:rFonts w:hint="eastAsia"/>
                        </w:rPr>
                        <w:t>代码迁移</w:t>
                      </w:r>
                    </w:p>
                  </w:txbxContent>
                </v:textbox>
              </v:rect>
            </w:pict>
          </mc:Fallback>
        </mc:AlternateConten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89984" behindDoc="0" locked="0" layoutInCell="1" allowOverlap="1">
                <wp:simplePos x="0" y="0"/>
                <wp:positionH relativeFrom="column">
                  <wp:posOffset>3089910</wp:posOffset>
                </wp:positionH>
                <wp:positionV relativeFrom="paragraph">
                  <wp:posOffset>1905</wp:posOffset>
                </wp:positionV>
                <wp:extent cx="2540" cy="201295"/>
                <wp:effectExtent l="47625" t="0" r="51435" b="1905"/>
                <wp:wrapNone/>
                <wp:docPr id="55" name="直接箭头连接符 55"/>
                <wp:cNvGraphicFramePr/>
                <a:graphic xmlns:a="http://schemas.openxmlformats.org/drawingml/2006/main">
                  <a:graphicData uri="http://schemas.microsoft.com/office/word/2010/wordprocessingShape">
                    <wps:wsp>
                      <wps:cNvCnPr/>
                      <wps:spPr>
                        <a:xfrm>
                          <a:off x="3630930" y="756666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43.3pt;margin-top:0.15pt;height:15.85pt;width:0.2pt;z-index:251689984;mso-width-relative:page;mso-height-relative:page;" filled="f" stroked="t" coordsize="21600,21600" o:gfxdata="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vaUW1gAAAAcBAAAPAAAAAAAAAAEAIAAAACIAAABkcnMvZG93bnJldi54bWxQSwECFAAUAAAACACH&#10;TuJAr1E/s+0BAACnAwAADgAAAAAAAAABACAAAAAlAQAAZHJzL2Uyb0RvYy54bWxQSwUGAAAAAAYA&#10;BgBZAQAAhAUAAA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92032" behindDoc="0" locked="0" layoutInCell="1" allowOverlap="1">
                <wp:simplePos x="0" y="0"/>
                <wp:positionH relativeFrom="column">
                  <wp:posOffset>2293620</wp:posOffset>
                </wp:positionH>
                <wp:positionV relativeFrom="paragraph">
                  <wp:posOffset>9525</wp:posOffset>
                </wp:positionV>
                <wp:extent cx="1438910" cy="358140"/>
                <wp:effectExtent l="6350" t="6350" r="15240" b="16510"/>
                <wp:wrapNone/>
                <wp:docPr id="56" name="矩形 56"/>
                <wp:cNvGraphicFramePr/>
                <a:graphic xmlns:a="http://schemas.openxmlformats.org/drawingml/2006/main">
                  <a:graphicData uri="http://schemas.microsoft.com/office/word/2010/wordprocessingShape">
                    <wps:wsp>
                      <wps:cNvSpPr/>
                      <wps:spPr>
                        <a:xfrm>
                          <a:off x="0" y="0"/>
                          <a:ext cx="143891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测试验证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0.6pt;margin-top:0.75pt;height:28.2pt;width:113.3pt;z-index:251692032;v-text-anchor:middle;mso-width-relative:page;mso-height-relative:page;" fillcolor="#FFFFFF [3201]" filled="t" stroked="t" coordsize="21600,21600" o:gfxdata="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ieIv3NYAAAAIAQAADwAAAAAAAAABACAAAAAiAAAAZHJz&#10;L2Rvd25yZXYueG1sUEsBAhQAFAAAAAgAh07iQMVPMsZ4AgAAAQ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测试验证</w:t>
                      </w:r>
                    </w:p>
                  </w:txbxContent>
                </v:textbox>
              </v:rect>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94080" behindDoc="0" locked="0" layoutInCell="1" allowOverlap="1">
                <wp:simplePos x="0" y="0"/>
                <wp:positionH relativeFrom="column">
                  <wp:posOffset>3091180</wp:posOffset>
                </wp:positionH>
                <wp:positionV relativeFrom="paragraph">
                  <wp:posOffset>179070</wp:posOffset>
                </wp:positionV>
                <wp:extent cx="2540" cy="201295"/>
                <wp:effectExtent l="47625" t="0" r="51435" b="1905"/>
                <wp:wrapNone/>
                <wp:docPr id="57" name="直接箭头连接符 57"/>
                <wp:cNvGraphicFramePr/>
                <a:graphic xmlns:a="http://schemas.openxmlformats.org/drawingml/2006/main">
                  <a:graphicData uri="http://schemas.microsoft.com/office/word/2010/wordprocessingShape">
                    <wps:wsp>
                      <wps:cNvCnPr/>
                      <wps:spPr>
                        <a:xfrm>
                          <a:off x="0" y="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43.4pt;margin-top:14.1pt;height:15.85pt;width:0.2pt;z-index:251694080;mso-width-relative:page;mso-height-relative:page;" filled="f" stroked="t" coordsize="21600,21600" o:gfxdata="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aWhE2AAAAAkBAAAP&#10;AAAAAAAAAAEAIAAAACIAAABkcnMvZG93bnJldi54bWxQSwECFAAUAAAACACHTuJA7BECJd8BAACb&#10;AwAADgAAAAAAAAABACAAAAAnAQAAZHJzL2Uyb0RvYy54bWxQSwUGAAAAAAYABgBZAQAAeAUAAA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93056" behindDoc="0" locked="0" layoutInCell="1" allowOverlap="1">
                <wp:simplePos x="0" y="0"/>
                <wp:positionH relativeFrom="column">
                  <wp:posOffset>2307590</wp:posOffset>
                </wp:positionH>
                <wp:positionV relativeFrom="paragraph">
                  <wp:posOffset>187325</wp:posOffset>
                </wp:positionV>
                <wp:extent cx="1425575" cy="358140"/>
                <wp:effectExtent l="6350" t="6350" r="15875" b="16510"/>
                <wp:wrapNone/>
                <wp:docPr id="58" name="矩形 58"/>
                <wp:cNvGraphicFramePr/>
                <a:graphic xmlns:a="http://schemas.openxmlformats.org/drawingml/2006/main">
                  <a:graphicData uri="http://schemas.microsoft.com/office/word/2010/wordprocessingShape">
                    <wps:wsp>
                      <wps:cNvSpPr/>
                      <wps:spPr>
                        <a:xfrm>
                          <a:off x="0" y="0"/>
                          <a:ext cx="1425575"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性能分析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7pt;margin-top:14.75pt;height:28.2pt;width:112.25pt;z-index:251693056;v-text-anchor:middle;mso-width-relative:page;mso-height-relative:page;" fillcolor="#FFFFFF [3201]" filled="t" stroked="t" coordsize="21600,21600" o:gfxdata="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&#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zyRJc2AAAAAkBAAAPAAAAAAAAAAEAIAAAACIAAABk&#10;cnMvZG93bnJldi54bWxQSwECFAAUAAAACACHTuJA3OVIZngCAAABBQAADgAAAAAAAAABACAAAAAn&#10;AQAAZHJzL2Uyb0RvYy54bWxQSwUGAAAAAAYABgBZAQAAEQYAAAAA&#10;">
                <v:fill on="t" focussize="0,0"/>
                <v:stroke weight="1pt" color="#000000 [3200]" miterlimit="8" joinstyle="miter"/>
                <v:imagedata o:title=""/>
                <o:lock v:ext="edit" aspectratio="f"/>
                <v:textbox>
                  <w:txbxContent>
                    <w:p>
                      <w:pPr>
                        <w:jc w:val="center"/>
                      </w:pPr>
                      <w:r>
                        <w:rPr>
                          <w:rFonts w:hint="eastAsia"/>
                        </w:rPr>
                        <w:t>性能分析</w:t>
                      </w:r>
                    </w:p>
                  </w:txbxContent>
                </v:textbox>
              </v:rect>
            </w:pict>
          </mc:Fallback>
        </mc:AlternateContent>
      </w:r>
      <w:r>
        <w:rPr>
          <w:rFonts w:ascii="宋体" w:hAnsi="Times New Roman"/>
        </w:rPr>
        <w:t xml:space="preserve"> </w:t>
      </w:r>
    </w:p>
    <w:p>
      <w:pPr>
        <w:widowControl/>
        <w:spacing w:line="240" w:lineRule="auto"/>
        <w:ind w:firstLine="420" w:firstLineChars="200"/>
        <w:jc w:val="left"/>
        <w:rPr>
          <w:rFonts w:ascii="宋体" w:hAnsi="Times New Roman"/>
        </w:rPr>
      </w:pPr>
    </w:p>
    <w:p>
      <w:pPr>
        <w:pStyle w:val="59"/>
        <w:ind w:firstLine="0" w:firstLineChars="0"/>
      </w:pPr>
    </w:p>
    <w:p>
      <w:pPr>
        <w:pStyle w:val="117"/>
        <w:spacing w:before="156" w:after="156"/>
      </w:pPr>
      <w:r>
        <w:t>现场适配验证阶段的基本工作流程</w:t>
      </w:r>
    </w:p>
    <w:p>
      <w:pPr>
        <w:pStyle w:val="108"/>
        <w:spacing w:before="156" w:after="156"/>
      </w:pPr>
      <w:bookmarkStart w:id="55" w:name="_Toc135309608"/>
      <w:r>
        <w:rPr>
          <w:rFonts w:hint="eastAsia"/>
        </w:rPr>
        <w:t>现场适配验证阶段主要任务</w:t>
      </w:r>
      <w:bookmarkEnd w:id="55"/>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7.2.1 代码迁移</w:t>
      </w:r>
    </w:p>
    <w:p>
      <w:pPr>
        <w:pStyle w:val="59"/>
        <w:ind w:firstLine="420"/>
      </w:pPr>
      <w:r>
        <w:rPr>
          <w:rFonts w:hint="eastAsia"/>
        </w:rPr>
        <w:t>常见的软件开发语言包括解释型语言和编译型语言，在现场适配验证阶段迁移过程如下。</w:t>
      </w:r>
    </w:p>
    <w:p>
      <w:pPr>
        <w:widowControl/>
        <w:spacing w:line="240" w:lineRule="auto"/>
        <w:ind w:firstLine="420" w:firstLineChars="200"/>
        <w:jc w:val="left"/>
      </w:pPr>
      <w:r>
        <w:rPr>
          <w:rFonts w:hint="eastAsia"/>
        </w:rPr>
        <w:t>以JAVA等解释型语言开发的软件为例，信息技术应用创新环境中代码迁移常见方法如下：</w:t>
      </w:r>
    </w:p>
    <w:p>
      <w:pPr>
        <w:widowControl/>
        <w:numPr>
          <w:ilvl w:val="0"/>
          <w:numId w:val="35"/>
        </w:numPr>
        <w:spacing w:line="240" w:lineRule="auto"/>
        <w:ind w:firstLine="420" w:firstLineChars="200"/>
        <w:jc w:val="left"/>
        <w:rPr>
          <w:rFonts w:ascii="宋体" w:hAnsi="Times New Roman"/>
          <w:kern w:val="0"/>
          <w:szCs w:val="20"/>
        </w:rPr>
      </w:pPr>
      <w:r>
        <w:rPr>
          <w:rFonts w:hint="eastAsia" w:ascii="宋体" w:hAnsi="Times New Roman"/>
          <w:kern w:val="0"/>
          <w:szCs w:val="20"/>
        </w:rPr>
        <w:t>安装兼容版本的JDK；</w:t>
      </w:r>
    </w:p>
    <w:p>
      <w:pPr>
        <w:widowControl/>
        <w:numPr>
          <w:ilvl w:val="0"/>
          <w:numId w:val="35"/>
        </w:numPr>
        <w:spacing w:line="240" w:lineRule="auto"/>
        <w:ind w:firstLine="420" w:firstLineChars="200"/>
        <w:jc w:val="left"/>
        <w:rPr>
          <w:rFonts w:ascii="宋体" w:hAnsi="Times New Roman"/>
          <w:kern w:val="0"/>
          <w:szCs w:val="20"/>
        </w:rPr>
      </w:pPr>
      <w:r>
        <w:rPr>
          <w:rFonts w:hint="eastAsia" w:ascii="宋体" w:hAnsi="Times New Roman"/>
          <w:kern w:val="0"/>
          <w:szCs w:val="20"/>
        </w:rPr>
        <w:t>将软件中引用的X86架构的SO库替换为兼容信息技术应用创新环境的SO库；</w:t>
      </w:r>
    </w:p>
    <w:p>
      <w:pPr>
        <w:widowControl/>
        <w:numPr>
          <w:ilvl w:val="0"/>
          <w:numId w:val="35"/>
        </w:numPr>
        <w:spacing w:line="240" w:lineRule="auto"/>
        <w:ind w:firstLine="420" w:firstLineChars="200"/>
        <w:jc w:val="left"/>
        <w:rPr>
          <w:rFonts w:ascii="宋体" w:hAnsi="Times New Roman"/>
          <w:kern w:val="0"/>
          <w:szCs w:val="20"/>
        </w:rPr>
      </w:pPr>
      <w:r>
        <w:rPr>
          <w:rFonts w:hint="eastAsia" w:ascii="宋体" w:hAnsi="Times New Roman"/>
          <w:kern w:val="0"/>
          <w:szCs w:val="20"/>
        </w:rPr>
        <w:t>配置JVM参数。</w:t>
      </w:r>
    </w:p>
    <w:p>
      <w:pPr>
        <w:widowControl/>
        <w:spacing w:line="240" w:lineRule="auto"/>
        <w:ind w:firstLine="420" w:firstLineChars="200"/>
        <w:jc w:val="left"/>
      </w:pPr>
      <w:r>
        <w:rPr>
          <w:rFonts w:hint="eastAsia"/>
        </w:rPr>
        <w:t>以C/C++等编译型语言开发的软件为例，信息技术应用创新环境中代码迁移常见方法如下：</w:t>
      </w:r>
    </w:p>
    <w:p>
      <w:pPr>
        <w:widowControl/>
        <w:numPr>
          <w:ilvl w:val="0"/>
          <w:numId w:val="36"/>
        </w:numPr>
        <w:spacing w:line="240" w:lineRule="auto"/>
        <w:ind w:firstLine="420" w:firstLineChars="200"/>
        <w:jc w:val="left"/>
        <w:rPr>
          <w:rFonts w:ascii="宋体" w:hAnsi="Times New Roman"/>
          <w:kern w:val="0"/>
          <w:szCs w:val="20"/>
        </w:rPr>
      </w:pPr>
      <w:r>
        <w:rPr>
          <w:rFonts w:hint="eastAsia" w:ascii="宋体" w:hAnsi="Times New Roman"/>
          <w:kern w:val="0"/>
          <w:szCs w:val="20"/>
        </w:rPr>
        <w:t>修改编译脚本和编译选项；</w:t>
      </w:r>
    </w:p>
    <w:p>
      <w:pPr>
        <w:widowControl/>
        <w:numPr>
          <w:ilvl w:val="0"/>
          <w:numId w:val="36"/>
        </w:numPr>
        <w:spacing w:line="240" w:lineRule="auto"/>
        <w:ind w:firstLine="420" w:firstLineChars="200"/>
        <w:jc w:val="left"/>
        <w:rPr>
          <w:rFonts w:ascii="宋体" w:hAnsi="Times New Roman"/>
          <w:kern w:val="0"/>
          <w:szCs w:val="20"/>
        </w:rPr>
      </w:pPr>
      <w:r>
        <w:rPr>
          <w:rFonts w:hint="eastAsia" w:ascii="宋体" w:hAnsi="Times New Roman"/>
          <w:kern w:val="0"/>
          <w:szCs w:val="20"/>
        </w:rPr>
        <w:t>将X86架构下的编译器自定义宏和用户自定义宏替换为信息技术应用创新环境的编译宏；</w:t>
      </w:r>
    </w:p>
    <w:p>
      <w:pPr>
        <w:widowControl/>
        <w:numPr>
          <w:ilvl w:val="0"/>
          <w:numId w:val="36"/>
        </w:numPr>
        <w:spacing w:line="240" w:lineRule="auto"/>
        <w:ind w:firstLine="420" w:firstLineChars="200"/>
        <w:jc w:val="left"/>
      </w:pPr>
      <w:r>
        <w:rPr>
          <w:rFonts w:hint="eastAsia" w:ascii="宋体" w:hAnsi="Times New Roman"/>
          <w:kern w:val="0"/>
          <w:szCs w:val="20"/>
        </w:rPr>
        <w:t>将X86架构下的函数（builtin、内联汇编函数等）和代码替换为信息技术应用创新环境兼容的函数和代码。</w:t>
      </w:r>
    </w:p>
    <w:p>
      <w:pPr>
        <w:widowControl/>
        <w:spacing w:line="240" w:lineRule="auto"/>
        <w:ind w:firstLine="420" w:firstLineChars="200"/>
        <w:jc w:val="left"/>
      </w:pPr>
      <w:r>
        <w:rPr>
          <w:rFonts w:hint="eastAsia"/>
        </w:rPr>
        <w:t>基于x86架构的软件包无法直接在</w:t>
      </w:r>
      <w:r>
        <w:rPr>
          <w:rFonts w:hint="eastAsia" w:ascii="宋体" w:hAnsi="Times New Roman"/>
          <w:kern w:val="0"/>
          <w:szCs w:val="20"/>
        </w:rPr>
        <w:t>信息技术应用创新环境</w:t>
      </w:r>
      <w:r>
        <w:rPr>
          <w:rFonts w:hint="eastAsia"/>
        </w:rPr>
        <w:t>上使用，需要修改软件包中不兼容的部分，软件包迁移常见方法如下：</w:t>
      </w:r>
    </w:p>
    <w:p>
      <w:pPr>
        <w:widowControl/>
        <w:numPr>
          <w:ilvl w:val="0"/>
          <w:numId w:val="37"/>
        </w:numPr>
        <w:spacing w:line="240" w:lineRule="auto"/>
        <w:ind w:firstLine="420" w:firstLineChars="200"/>
        <w:jc w:val="left"/>
        <w:rPr>
          <w:rFonts w:ascii="宋体" w:hAnsi="Times New Roman"/>
          <w:kern w:val="0"/>
          <w:szCs w:val="20"/>
        </w:rPr>
      </w:pPr>
      <w:r>
        <w:rPr>
          <w:rFonts w:hint="eastAsia" w:ascii="宋体" w:hAnsi="Times New Roman"/>
          <w:kern w:val="0"/>
          <w:szCs w:val="20"/>
        </w:rPr>
        <w:t>RPM/DEB包：将X86架构的.so库、二进制文件、Jar包、配置文件替换成信息技术应用创新环境的SO库、二进制文件、Jar包、配置文件；</w:t>
      </w:r>
    </w:p>
    <w:p>
      <w:pPr>
        <w:widowControl/>
        <w:numPr>
          <w:ilvl w:val="0"/>
          <w:numId w:val="37"/>
        </w:numPr>
        <w:spacing w:line="240" w:lineRule="auto"/>
        <w:ind w:firstLine="420" w:firstLineChars="200"/>
        <w:jc w:val="left"/>
        <w:rPr>
          <w:rFonts w:ascii="宋体" w:hAnsi="Times New Roman"/>
          <w:kern w:val="0"/>
          <w:szCs w:val="20"/>
        </w:rPr>
      </w:pPr>
      <w:r>
        <w:rPr>
          <w:rFonts w:hint="eastAsia" w:ascii="宋体" w:hAnsi="Times New Roman"/>
          <w:kern w:val="0"/>
          <w:szCs w:val="20"/>
        </w:rPr>
        <w:t>Jar/War 包迁移： 将X86架构的Jar/War包、动态库、静态库、可执行文件替换成信息技术应用创新环境的Jar/War包、动态库、静态库、可执行文件；</w:t>
      </w:r>
    </w:p>
    <w:p>
      <w:pPr>
        <w:widowControl/>
        <w:numPr>
          <w:ilvl w:val="0"/>
          <w:numId w:val="37"/>
        </w:numPr>
        <w:spacing w:line="240" w:lineRule="auto"/>
        <w:ind w:firstLine="420" w:firstLineChars="200"/>
        <w:jc w:val="left"/>
        <w:rPr>
          <w:rFonts w:ascii="宋体" w:hAnsi="Times New Roman"/>
          <w:kern w:val="0"/>
          <w:szCs w:val="20"/>
        </w:rPr>
      </w:pPr>
      <w:r>
        <w:rPr>
          <w:rFonts w:hint="eastAsia" w:ascii="宋体" w:hAnsi="Times New Roman"/>
          <w:kern w:val="0"/>
          <w:szCs w:val="20"/>
        </w:rPr>
        <w:t>已安装软件迁移：将安装路径下所有内容中X86架构的SO库和可执行文件替换成信息技术应用创新环境的SO库和可执行文件；</w:t>
      </w:r>
    </w:p>
    <w:p>
      <w:pPr>
        <w:widowControl/>
        <w:numPr>
          <w:ilvl w:val="0"/>
          <w:numId w:val="37"/>
        </w:numPr>
        <w:spacing w:line="240" w:lineRule="auto"/>
        <w:ind w:firstLine="420" w:firstLineChars="200"/>
        <w:jc w:val="left"/>
        <w:rPr>
          <w:rFonts w:ascii="宋体" w:hAnsi="Times New Roman"/>
          <w:kern w:val="0"/>
          <w:szCs w:val="20"/>
        </w:rPr>
      </w:pPr>
      <w:r>
        <w:rPr>
          <w:rFonts w:hint="eastAsia" w:ascii="宋体" w:hAnsi="Times New Roman"/>
          <w:kern w:val="0"/>
          <w:szCs w:val="20"/>
        </w:rPr>
        <w:t>其它软件包迁移：如“.zip”、“.tar”、“.tar.gz”、“.tar.xz”、“.tar.bz”、“.bz2”等迁移到信息技术应用创新环境的方法与RPM/DEB包迁移方法基本一致。</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7.2.2 测试验证</w:t>
      </w:r>
    </w:p>
    <w:p>
      <w:pPr>
        <w:pStyle w:val="59"/>
        <w:ind w:firstLine="0" w:firstLineChars="0"/>
      </w:pPr>
      <w:r>
        <w:rPr>
          <w:rFonts w:hint="eastAsia"/>
        </w:rPr>
        <w:t xml:space="preserve">    测试验证方法包括兼容性测试、功能测试、性能效率测试。</w:t>
      </w:r>
    </w:p>
    <w:p>
      <w:pPr>
        <w:pStyle w:val="59"/>
        <w:ind w:firstLine="420" w:firstLineChars="0"/>
      </w:pPr>
      <w:r>
        <w:rPr>
          <w:rFonts w:hint="eastAsia"/>
        </w:rPr>
        <w:t>任务描述:</w:t>
      </w:r>
    </w:p>
    <w:p>
      <w:pPr>
        <w:widowControl/>
        <w:numPr>
          <w:ilvl w:val="0"/>
          <w:numId w:val="38"/>
        </w:numPr>
        <w:spacing w:line="240" w:lineRule="auto"/>
        <w:ind w:firstLine="420" w:firstLineChars="200"/>
        <w:jc w:val="left"/>
        <w:outlineLvl w:val="3"/>
        <w:rPr>
          <w:rFonts w:ascii="宋体" w:hAnsi="Times New Roman"/>
          <w:kern w:val="0"/>
          <w:szCs w:val="20"/>
        </w:rPr>
      </w:pPr>
      <w:r>
        <w:rPr>
          <w:rFonts w:hint="eastAsia" w:ascii="宋体" w:hAnsi="Times New Roman"/>
          <w:kern w:val="0"/>
          <w:szCs w:val="20"/>
        </w:rPr>
        <w:t>兼容性测试应充分考虑软件的共存性、互操作性、兼容性的依从性等质量特性，测试内容包括：</w:t>
      </w:r>
    </w:p>
    <w:p>
      <w:pPr>
        <w:numPr>
          <w:ilvl w:val="0"/>
          <w:numId w:val="39"/>
        </w:numPr>
        <w:spacing w:line="240" w:lineRule="auto"/>
        <w:ind w:firstLine="420" w:firstLineChars="200"/>
        <w:rPr>
          <w:rFonts w:ascii="Times New Roman" w:hAnsi="Times New Roman"/>
        </w:rPr>
      </w:pPr>
      <w:r>
        <w:rPr>
          <w:rFonts w:hint="eastAsia" w:ascii="Times New Roman" w:hAnsi="Times New Roman"/>
        </w:rPr>
        <w:t>CPU指令集兼容性适配：验证软件是否支持指定的CPU指令集，并能成功部署到信息技术应用创新环境中；</w:t>
      </w:r>
    </w:p>
    <w:p>
      <w:pPr>
        <w:numPr>
          <w:ilvl w:val="0"/>
          <w:numId w:val="39"/>
        </w:numPr>
        <w:spacing w:line="240" w:lineRule="auto"/>
        <w:ind w:firstLine="420" w:firstLineChars="200"/>
        <w:rPr>
          <w:rFonts w:ascii="Times New Roman" w:hAnsi="Times New Roman"/>
        </w:rPr>
      </w:pPr>
      <w:r>
        <w:rPr>
          <w:rFonts w:hint="eastAsia" w:ascii="Times New Roman" w:hAnsi="Times New Roman"/>
        </w:rPr>
        <w:t>操作系统兼容性适配：验证软件是否能在操作系统环境或云虚拟化环境下正确部署、启动、运行、停止和卸载，且不与操作系统中的其他软件存在冲突；</w:t>
      </w:r>
    </w:p>
    <w:p>
      <w:pPr>
        <w:numPr>
          <w:ilvl w:val="0"/>
          <w:numId w:val="39"/>
        </w:numPr>
        <w:spacing w:line="240" w:lineRule="auto"/>
        <w:ind w:firstLine="420" w:firstLineChars="200"/>
        <w:rPr>
          <w:rFonts w:ascii="Times New Roman" w:hAnsi="Times New Roman"/>
        </w:rPr>
      </w:pPr>
      <w:r>
        <w:rPr>
          <w:rFonts w:hint="eastAsia" w:ascii="Times New Roman" w:hAnsi="Times New Roman"/>
        </w:rPr>
        <w:t>数据库兼容性适配：验证软件是否能在数据库环境下正确配置、启动、使用数据库相关功能，且不与使用数据库的其他软件存在冲突；</w:t>
      </w:r>
    </w:p>
    <w:p>
      <w:pPr>
        <w:numPr>
          <w:ilvl w:val="0"/>
          <w:numId w:val="39"/>
        </w:numPr>
        <w:spacing w:line="240" w:lineRule="auto"/>
        <w:ind w:firstLine="420" w:firstLineChars="200"/>
        <w:rPr>
          <w:rFonts w:ascii="Times New Roman" w:hAnsi="Times New Roman"/>
        </w:rPr>
      </w:pPr>
      <w:r>
        <w:rPr>
          <w:rFonts w:hint="eastAsia" w:ascii="Times New Roman" w:hAnsi="Times New Roman"/>
        </w:rPr>
        <w:t>中间件兼容性适配：验证软件是否能在中间件环境下正确部署、启动、运行、停止和卸载，且不与其他软件存在冲突；</w:t>
      </w:r>
    </w:p>
    <w:p>
      <w:pPr>
        <w:numPr>
          <w:ilvl w:val="0"/>
          <w:numId w:val="39"/>
        </w:numPr>
        <w:spacing w:line="240" w:lineRule="auto"/>
        <w:ind w:firstLine="420" w:firstLineChars="200"/>
        <w:rPr>
          <w:rFonts w:ascii="Times New Roman" w:hAnsi="Times New Roman"/>
        </w:rPr>
      </w:pPr>
      <w:r>
        <w:rPr>
          <w:rFonts w:hint="eastAsia" w:ascii="Times New Roman" w:hAnsi="Times New Roman"/>
        </w:rPr>
        <w:t>流版签软件兼容性适配：验证软件能否与流、版、签软件兼容，在软件部署、启动、运行、停止和卸载阶段无异常情况；</w:t>
      </w:r>
    </w:p>
    <w:p>
      <w:pPr>
        <w:numPr>
          <w:ilvl w:val="0"/>
          <w:numId w:val="39"/>
        </w:numPr>
        <w:spacing w:line="240" w:lineRule="auto"/>
        <w:ind w:firstLine="420" w:firstLineChars="200"/>
        <w:rPr>
          <w:rFonts w:ascii="Times New Roman" w:hAnsi="Times New Roman"/>
        </w:rPr>
      </w:pPr>
      <w:r>
        <w:rPr>
          <w:rFonts w:hint="eastAsia" w:ascii="Times New Roman" w:hAnsi="Times New Roman"/>
        </w:rPr>
        <w:t>安全软件兼容性适配：验证软件是否能与安全软件兼容，在软件部署、启动、运行、停止和卸载阶段无异常情况；</w:t>
      </w:r>
    </w:p>
    <w:p>
      <w:pPr>
        <w:numPr>
          <w:ilvl w:val="0"/>
          <w:numId w:val="39"/>
        </w:numPr>
        <w:spacing w:line="240" w:lineRule="auto"/>
        <w:ind w:firstLine="420" w:firstLineChars="200"/>
        <w:rPr>
          <w:rFonts w:ascii="Times New Roman" w:hAnsi="Times New Roman"/>
        </w:rPr>
      </w:pPr>
      <w:r>
        <w:rPr>
          <w:rFonts w:hint="eastAsia" w:ascii="Times New Roman" w:hAnsi="Times New Roman"/>
        </w:rPr>
        <w:t>浏览器兼容性适配：验证软件能否与浏览器兼容，在软件部署、启动、运行、停止和卸载阶段无异常情况；</w:t>
      </w:r>
    </w:p>
    <w:p>
      <w:pPr>
        <w:numPr>
          <w:ilvl w:val="0"/>
          <w:numId w:val="39"/>
        </w:numPr>
        <w:spacing w:line="240" w:lineRule="auto"/>
        <w:ind w:firstLine="420" w:firstLineChars="200"/>
        <w:rPr>
          <w:rFonts w:ascii="Times New Roman" w:hAnsi="Times New Roman"/>
        </w:rPr>
      </w:pPr>
      <w:r>
        <w:rPr>
          <w:rFonts w:hint="eastAsia" w:ascii="Times New Roman" w:hAnsi="Times New Roman"/>
        </w:rPr>
        <w:t>外设兼容性适配：验证软件能否与外设设备驱动兼容，在软件部署、启动、运行、停止和卸载阶段无异常情况。</w:t>
      </w:r>
    </w:p>
    <w:p>
      <w:pPr>
        <w:widowControl/>
        <w:numPr>
          <w:ilvl w:val="0"/>
          <w:numId w:val="38"/>
        </w:numPr>
        <w:spacing w:line="240" w:lineRule="auto"/>
        <w:ind w:firstLine="420" w:firstLineChars="200"/>
        <w:jc w:val="left"/>
        <w:outlineLvl w:val="3"/>
        <w:rPr>
          <w:rFonts w:ascii="宋体" w:hAnsi="Times New Roman"/>
          <w:kern w:val="0"/>
          <w:szCs w:val="20"/>
        </w:rPr>
      </w:pPr>
      <w:r>
        <w:rPr>
          <w:rFonts w:hint="eastAsia" w:ascii="宋体" w:hAnsi="Times New Roman"/>
          <w:kern w:val="0"/>
          <w:szCs w:val="20"/>
        </w:rPr>
        <w:t>功能性测试应充分考虑软件的功能完备性、功能正确性、功能适合性、功能性的依从性等质量特性，测试内容包括：</w:t>
      </w:r>
    </w:p>
    <w:p>
      <w:pPr>
        <w:numPr>
          <w:ilvl w:val="0"/>
          <w:numId w:val="40"/>
        </w:numPr>
        <w:spacing w:line="240" w:lineRule="auto"/>
        <w:ind w:firstLine="420" w:firstLineChars="200"/>
        <w:rPr>
          <w:rFonts w:ascii="Times New Roman" w:hAnsi="Times New Roman"/>
        </w:rPr>
      </w:pPr>
      <w:r>
        <w:rPr>
          <w:rFonts w:hint="eastAsia" w:ascii="Times New Roman" w:hAnsi="Times New Roman"/>
        </w:rPr>
        <w:t>等价类划分：选择有限子集来“代表”所有可能的输入全集，应包括有效等价类和无效等价类，并给每个等价类赋予一个编号，所设计的测试用例应覆盖所有等价类；</w:t>
      </w:r>
    </w:p>
    <w:p>
      <w:pPr>
        <w:numPr>
          <w:ilvl w:val="0"/>
          <w:numId w:val="40"/>
        </w:numPr>
        <w:spacing w:line="240" w:lineRule="auto"/>
        <w:ind w:firstLine="420" w:firstLineChars="200"/>
        <w:rPr>
          <w:rFonts w:ascii="Times New Roman" w:hAnsi="Times New Roman"/>
        </w:rPr>
      </w:pPr>
      <w:r>
        <w:rPr>
          <w:rFonts w:hint="eastAsia" w:ascii="Times New Roman" w:hAnsi="Times New Roman"/>
        </w:rPr>
        <w:t>边界值分析：按照输入条件规定的取值范围、数据个数，选择等于边界值，或刚刚在边界范围内或刚刚超越范围外的值作为测试数据，或分别选择最大、最小及稍大于最大、稍小于最小的个数作为测试数据；</w:t>
      </w:r>
    </w:p>
    <w:p>
      <w:pPr>
        <w:numPr>
          <w:ilvl w:val="0"/>
          <w:numId w:val="40"/>
        </w:numPr>
        <w:spacing w:line="240" w:lineRule="auto"/>
        <w:ind w:firstLine="420" w:firstLineChars="200"/>
        <w:rPr>
          <w:rFonts w:ascii="Times New Roman" w:hAnsi="Times New Roman"/>
        </w:rPr>
      </w:pPr>
      <w:r>
        <w:rPr>
          <w:rFonts w:hint="eastAsia" w:ascii="Times New Roman" w:hAnsi="Times New Roman"/>
        </w:rPr>
        <w:t>错误推断法：基于经验和直觉推测程序中所有可能存在的各种错误，</w:t>
      </w:r>
      <w:r>
        <w:rPr>
          <w:rFonts w:ascii="Times New Roman" w:hAnsi="Times New Roman"/>
        </w:rPr>
        <w:t xml:space="preserve"> </w:t>
      </w:r>
      <w:r>
        <w:rPr>
          <w:rFonts w:hint="eastAsia" w:ascii="Times New Roman" w:hAnsi="Times New Roman"/>
        </w:rPr>
        <w:t>从而有针对性的设计测试用例，列举出程序中所有可能有的错误和容易发生错误的特殊情况，根据它们选择测试用例。如：在测试时曾列出的许多在模块中常见的错误，产品测试中曾经发现的错误等；输入请求参数为百分号、问号等特殊符号的情况，不输入必填项等；</w:t>
      </w:r>
    </w:p>
    <w:p>
      <w:pPr>
        <w:numPr>
          <w:ilvl w:val="0"/>
          <w:numId w:val="40"/>
        </w:numPr>
        <w:spacing w:line="240" w:lineRule="auto"/>
        <w:ind w:firstLine="420" w:firstLineChars="200"/>
        <w:rPr>
          <w:rFonts w:ascii="Times New Roman" w:hAnsi="Times New Roman"/>
        </w:rPr>
      </w:pPr>
      <w:r>
        <w:rPr>
          <w:rFonts w:hint="eastAsia" w:ascii="Times New Roman" w:hAnsi="Times New Roman"/>
        </w:rPr>
        <w:t>场景测试：描述出程序的基本流及各项备选流，根据基本流和各项备选流生成不同的场景。对每一个场景生成相应的测试用例。然后对生成的所有测试用例进行评审，按照业务逻辑去掉多余的测试用例。</w:t>
      </w:r>
    </w:p>
    <w:p>
      <w:pPr>
        <w:widowControl/>
        <w:numPr>
          <w:ilvl w:val="0"/>
          <w:numId w:val="38"/>
        </w:numPr>
        <w:spacing w:line="240" w:lineRule="auto"/>
        <w:ind w:firstLine="420" w:firstLineChars="200"/>
        <w:jc w:val="left"/>
        <w:outlineLvl w:val="3"/>
        <w:rPr>
          <w:rFonts w:ascii="宋体" w:hAnsi="Times New Roman"/>
          <w:kern w:val="0"/>
          <w:szCs w:val="20"/>
        </w:rPr>
      </w:pPr>
      <w:r>
        <w:rPr>
          <w:rFonts w:hint="eastAsia" w:ascii="宋体" w:hAnsi="Times New Roman"/>
          <w:kern w:val="0"/>
          <w:szCs w:val="20"/>
        </w:rPr>
        <w:t>性能效率测试应充分考虑软件的</w:t>
      </w:r>
      <w:r>
        <w:rPr>
          <w:rFonts w:hint="eastAsia" w:ascii="Times New Roman" w:hAnsi="Times New Roman"/>
        </w:rPr>
        <w:t>时间特性、资源利用性、容量、性能效率的依从性等质量特性</w:t>
      </w:r>
      <w:r>
        <w:rPr>
          <w:rFonts w:hint="eastAsia" w:ascii="宋体" w:hAnsi="Times New Roman"/>
          <w:kern w:val="0"/>
          <w:szCs w:val="20"/>
        </w:rPr>
        <w:t>，测试内容包括：</w:t>
      </w:r>
    </w:p>
    <w:p>
      <w:pPr>
        <w:numPr>
          <w:ilvl w:val="0"/>
          <w:numId w:val="41"/>
        </w:numPr>
        <w:spacing w:line="240" w:lineRule="auto"/>
        <w:ind w:firstLine="420" w:firstLineChars="200"/>
        <w:rPr>
          <w:rFonts w:ascii="Times New Roman" w:hAnsi="Times New Roman"/>
        </w:rPr>
      </w:pPr>
      <w:r>
        <w:rPr>
          <w:rFonts w:hint="eastAsia" w:ascii="Times New Roman" w:hAnsi="Times New Roman"/>
        </w:rPr>
        <w:t>基准测试：检查每个业务的基准响应时间，就是在软件整体空闲（无额外进程运行并占用系统资源）时，单用户运行业务操作多次，获取该业务的平均响应时间，检查各业务的基础响应时间是否满足被测软件的效率要求；</w:t>
      </w:r>
    </w:p>
    <w:p>
      <w:pPr>
        <w:numPr>
          <w:ilvl w:val="0"/>
          <w:numId w:val="41"/>
        </w:numPr>
        <w:spacing w:line="240" w:lineRule="auto"/>
        <w:ind w:firstLine="420" w:firstLineChars="200"/>
        <w:rPr>
          <w:rFonts w:ascii="Times New Roman" w:hAnsi="Times New Roman"/>
        </w:rPr>
      </w:pPr>
      <w:r>
        <w:rPr>
          <w:rFonts w:hint="eastAsia" w:ascii="Times New Roman" w:hAnsi="Times New Roman"/>
        </w:rPr>
        <w:t>压力测试：通过性能测试工具虚拟并发用户数，模拟一定量的用户进行同时进行某项操作，验证软件相关性能指标情况；</w:t>
      </w:r>
    </w:p>
    <w:p>
      <w:pPr>
        <w:numPr>
          <w:ilvl w:val="0"/>
          <w:numId w:val="41"/>
        </w:numPr>
        <w:spacing w:line="240" w:lineRule="auto"/>
        <w:ind w:firstLine="420" w:firstLineChars="200"/>
        <w:rPr>
          <w:rFonts w:ascii="Times New Roman" w:hAnsi="Times New Roman"/>
        </w:rPr>
      </w:pPr>
      <w:r>
        <w:rPr>
          <w:rFonts w:hint="eastAsia" w:ascii="Times New Roman" w:hAnsi="Times New Roman"/>
        </w:rPr>
        <w:t>负载测试：不限制软件的运行资源，测试软件的数据</w:t>
      </w:r>
      <w:r>
        <w:fldChar w:fldCharType="begin"/>
      </w:r>
      <w:r>
        <w:instrText xml:space="preserve"> HYPERLINK "https://baike.baidu.com/item/%E5%90%9E%E5%90%90%E9%87%8F/157092" \t "https://baike.baidu.com/item/%E8%B4%9F%E8%BD%BD%E6%B5%8B%E8%AF%95/_blank" </w:instrText>
      </w:r>
      <w:r>
        <w:fldChar w:fldCharType="separate"/>
      </w:r>
      <w:r>
        <w:rPr>
          <w:rFonts w:hint="eastAsia" w:ascii="Times New Roman" w:hAnsi="Times New Roman"/>
        </w:rPr>
        <w:t>吞吐量</w:t>
      </w:r>
      <w:r>
        <w:rPr>
          <w:rFonts w:hint="eastAsia" w:ascii="Times New Roman" w:hAnsi="Times New Roman"/>
        </w:rPr>
        <w:fldChar w:fldCharType="end"/>
      </w:r>
      <w:r>
        <w:rPr>
          <w:rFonts w:hint="eastAsia" w:ascii="Times New Roman" w:hAnsi="Times New Roman"/>
        </w:rPr>
        <w:t>上限，以发现设计上的错误或验证软件的负载能力。使测试对象承担不同的工作量，以评测和评估测试对象在不同工作量条件下的性能行为，以及持续正常运行的能力。</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7.2.3 性能分析</w:t>
      </w:r>
    </w:p>
    <w:p>
      <w:pPr>
        <w:spacing w:line="240" w:lineRule="auto"/>
        <w:ind w:firstLine="420" w:firstLineChars="200"/>
        <w:rPr>
          <w:rFonts w:ascii="Times New Roman" w:hAnsi="Times New Roman"/>
        </w:rPr>
      </w:pPr>
      <w:r>
        <w:rPr>
          <w:rFonts w:hint="eastAsia" w:ascii="Times New Roman" w:hAnsi="Times New Roman"/>
        </w:rPr>
        <w:t>在信息技术应用创新环境下通过采集软、硬件数据，分析出软件性能指标，定位到软件性能瓶颈点或热点函数，给出调优建议。</w:t>
      </w:r>
    </w:p>
    <w:p>
      <w:pPr>
        <w:spacing w:line="240" w:lineRule="auto"/>
        <w:ind w:firstLine="420" w:firstLineChars="200"/>
      </w:pPr>
      <w:r>
        <w:rPr>
          <w:rFonts w:hint="eastAsia" w:ascii="Times New Roman" w:hAnsi="Times New Roman"/>
        </w:rPr>
        <w:t>根据图5所示，计算环境通常是由五个部分组成，分别是存储器（内存储器、外存储器）、运算器、控制器、输入和输出设备，即CPU/内存、网络、磁盘IO以及应用代码本身，性能分析内容如下：</w:t>
      </w:r>
    </w:p>
    <w:p>
      <w:pPr>
        <w:widowControl/>
        <w:numPr>
          <w:ilvl w:val="0"/>
          <w:numId w:val="42"/>
        </w:numPr>
        <w:spacing w:line="240" w:lineRule="auto"/>
        <w:ind w:firstLine="420" w:firstLineChars="200"/>
        <w:jc w:val="left"/>
        <w:rPr>
          <w:rFonts w:ascii="宋体" w:hAnsi="Times New Roman"/>
          <w:kern w:val="0"/>
          <w:szCs w:val="20"/>
        </w:rPr>
      </w:pPr>
      <w:r>
        <w:rPr>
          <w:rFonts w:hint="eastAsia" w:ascii="宋体" w:hAnsi="Times New Roman"/>
          <w:kern w:val="0"/>
          <w:szCs w:val="20"/>
        </w:rPr>
        <w:t>CPU/内存性能分析：分析CPU、内存占用率异常情况和参数配置问题，提出调优建议；</w:t>
      </w:r>
    </w:p>
    <w:p>
      <w:pPr>
        <w:widowControl/>
        <w:numPr>
          <w:ilvl w:val="0"/>
          <w:numId w:val="42"/>
        </w:numPr>
        <w:spacing w:line="240" w:lineRule="auto"/>
        <w:ind w:firstLine="420" w:firstLineChars="200"/>
        <w:jc w:val="left"/>
        <w:rPr>
          <w:rFonts w:ascii="宋体" w:hAnsi="Times New Roman"/>
          <w:kern w:val="0"/>
          <w:szCs w:val="20"/>
        </w:rPr>
      </w:pPr>
      <w:r>
        <w:rPr>
          <w:rFonts w:hint="eastAsia" w:ascii="宋体" w:hAnsi="Times New Roman"/>
          <w:kern w:val="0"/>
          <w:szCs w:val="20"/>
        </w:rPr>
        <w:t>网络性能分析；分析网络性能瓶颈和参数配置问题，提出调优建议；</w:t>
      </w:r>
    </w:p>
    <w:p>
      <w:pPr>
        <w:widowControl/>
        <w:numPr>
          <w:ilvl w:val="0"/>
          <w:numId w:val="42"/>
        </w:numPr>
        <w:spacing w:line="240" w:lineRule="auto"/>
        <w:ind w:firstLine="420" w:firstLineChars="200"/>
        <w:jc w:val="left"/>
      </w:pPr>
      <w:r>
        <w:rPr>
          <w:rFonts w:hint="eastAsia" w:ascii="宋体" w:hAnsi="Times New Roman"/>
          <w:kern w:val="0"/>
          <w:szCs w:val="20"/>
        </w:rPr>
        <w:t>磁盘IO性能分析；分析磁盘平均访问时间、传输速率、缓存等异常情况和参数配置问题，提出调优建议；</w:t>
      </w:r>
    </w:p>
    <w:p>
      <w:pPr>
        <w:widowControl/>
        <w:numPr>
          <w:ilvl w:val="0"/>
          <w:numId w:val="42"/>
        </w:numPr>
        <w:spacing w:line="240" w:lineRule="auto"/>
        <w:ind w:firstLine="420" w:firstLineChars="200"/>
        <w:jc w:val="left"/>
        <w:rPr>
          <w:rFonts w:ascii="宋体" w:hAnsi="Times New Roman"/>
          <w:kern w:val="0"/>
          <w:szCs w:val="20"/>
        </w:rPr>
      </w:pPr>
      <w:r>
        <w:rPr>
          <w:rFonts w:hint="eastAsia" w:ascii="宋体" w:hAnsi="Times New Roman"/>
          <w:kern w:val="0"/>
          <w:szCs w:val="20"/>
        </w:rPr>
        <w:t>应用程序性能分析：结合信息技术应用创新环境CPU、服务器的特点优化代码性能，提出调优建议。</w:t>
      </w:r>
    </w:p>
    <w:p>
      <w:pPr>
        <w:pStyle w:val="59"/>
        <w:ind w:firstLine="420"/>
        <w:jc w:val="center"/>
      </w:pPr>
      <w:r>
        <w:drawing>
          <wp:inline distT="0" distB="0" distL="114300" distR="114300">
            <wp:extent cx="2523490" cy="252793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5">
                      <a:clrChange>
                        <a:clrFrom>
                          <a:srgbClr val="FFFFFF"/>
                        </a:clrFrom>
                        <a:clrTo>
                          <a:srgbClr val="FFFFFF">
                            <a:alpha val="0"/>
                          </a:srgbClr>
                        </a:clrTo>
                      </a:clrChange>
                    </a:blip>
                    <a:srcRect r="13734"/>
                    <a:stretch>
                      <a:fillRect/>
                    </a:stretch>
                  </pic:blipFill>
                  <pic:spPr>
                    <a:xfrm>
                      <a:off x="0" y="0"/>
                      <a:ext cx="2523490" cy="2527935"/>
                    </a:xfrm>
                    <a:prstGeom prst="rect">
                      <a:avLst/>
                    </a:prstGeom>
                  </pic:spPr>
                </pic:pic>
              </a:graphicData>
            </a:graphic>
          </wp:inline>
        </w:drawing>
      </w:r>
    </w:p>
    <w:p>
      <w:pPr>
        <w:pStyle w:val="117"/>
        <w:spacing w:before="156" w:after="156"/>
      </w:pPr>
      <w:r>
        <w:rPr>
          <w:rFonts w:hint="eastAsia"/>
        </w:rPr>
        <w:t>计算机原理图</w:t>
      </w:r>
    </w:p>
    <w:p>
      <w:pPr>
        <w:pStyle w:val="107"/>
        <w:spacing w:before="312" w:after="312"/>
      </w:pPr>
      <w:bookmarkStart w:id="56" w:name="_Toc135309609"/>
      <w:r>
        <w:rPr>
          <w:rFonts w:hint="eastAsia"/>
        </w:rPr>
        <w:t>报告编制阶段</w:t>
      </w:r>
      <w:bookmarkEnd w:id="56"/>
    </w:p>
    <w:p>
      <w:pPr>
        <w:pStyle w:val="108"/>
        <w:spacing w:before="156" w:after="156"/>
      </w:pPr>
      <w:bookmarkStart w:id="57" w:name="_Toc135309610"/>
      <w:r>
        <w:rPr>
          <w:rFonts w:hint="eastAsia"/>
        </w:rPr>
        <w:t>报告编制阶段工作流程</w:t>
      </w:r>
      <w:bookmarkEnd w:id="57"/>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在现场适配验证阶段结束后,适配验证</w:t>
      </w:r>
      <w:r>
        <w:rPr>
          <w:rFonts w:ascii="宋体" w:hAnsi="Times New Roman"/>
          <w:kern w:val="0"/>
          <w:szCs w:val="20"/>
        </w:rPr>
        <w:t>机构应对现场测评获得的结果(或称测评证据)进行汇总分析,形成</w:t>
      </w:r>
      <w:r>
        <w:rPr>
          <w:rFonts w:hint="eastAsia" w:ascii="宋体" w:hAnsi="Times New Roman"/>
          <w:kern w:val="0"/>
          <w:szCs w:val="20"/>
        </w:rPr>
        <w:t>适配验证</w:t>
      </w:r>
      <w:r>
        <w:rPr>
          <w:rFonts w:ascii="宋体" w:hAnsi="Times New Roman"/>
          <w:kern w:val="0"/>
          <w:szCs w:val="20"/>
        </w:rPr>
        <w:t>结论,并编制</w:t>
      </w:r>
      <w:r>
        <w:rPr>
          <w:rFonts w:hint="eastAsia" w:ascii="宋体" w:hAnsi="Times New Roman"/>
          <w:kern w:val="0"/>
          <w:szCs w:val="20"/>
        </w:rPr>
        <w:t>适配验证</w:t>
      </w:r>
      <w:r>
        <w:rPr>
          <w:rFonts w:ascii="宋体" w:hAnsi="Times New Roman"/>
          <w:kern w:val="0"/>
          <w:szCs w:val="20"/>
        </w:rPr>
        <w:t xml:space="preserve">报告。 </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报告编制阶段</w:t>
      </w:r>
      <w:r>
        <w:rPr>
          <w:rFonts w:ascii="宋体" w:hAnsi="Times New Roman"/>
          <w:kern w:val="0"/>
          <w:szCs w:val="20"/>
        </w:rPr>
        <w:t>包括单项结果判定、问题分析、适配验证结论形成、适配验证报告编制</w:t>
      </w:r>
      <w:r>
        <w:rPr>
          <w:rFonts w:hint="eastAsia" w:ascii="宋体" w:hAnsi="Times New Roman"/>
          <w:kern w:val="0"/>
          <w:szCs w:val="20"/>
        </w:rPr>
        <w:t>四</w:t>
      </w:r>
      <w:r>
        <w:rPr>
          <w:rFonts w:ascii="宋体" w:hAnsi="Times New Roman"/>
          <w:kern w:val="0"/>
          <w:szCs w:val="20"/>
        </w:rPr>
        <w:t>项主要任务,基本工作流程见图</w:t>
      </w:r>
      <w:r>
        <w:rPr>
          <w:rFonts w:hint="eastAsia" w:ascii="宋体" w:hAnsi="Times New Roman"/>
          <w:kern w:val="0"/>
          <w:szCs w:val="20"/>
        </w:rPr>
        <w:t>6</w:t>
      </w:r>
      <w:r>
        <w:rPr>
          <w:rFonts w:ascii="宋体" w:hAnsi="Times New Roman"/>
          <w:kern w:val="0"/>
          <w:szCs w:val="20"/>
        </w:rPr>
        <w:t xml:space="preserve">。 </w:t>
      </w:r>
    </w:p>
    <w:p>
      <w:pPr>
        <w:widowControl/>
        <w:jc w:val="left"/>
        <w:rPr>
          <w:rFonts w:ascii="FZHTK--GBK1-0" w:hAnsi="FZHTK--GBK1-0" w:eastAsia="FZHTK--GBK1-0" w:cs="FZHTK--GBK1-0"/>
          <w:color w:val="000000"/>
          <w:kern w:val="0"/>
          <w:sz w:val="19"/>
          <w:szCs w:val="19"/>
          <w:lang w:bidi="ar"/>
        </w:rPr>
      </w:pPr>
      <w:r>
        <mc:AlternateContent>
          <mc:Choice Requires="wps">
            <w:drawing>
              <wp:anchor distT="0" distB="0" distL="114300" distR="114300" simplePos="0" relativeHeight="251674624" behindDoc="0" locked="0" layoutInCell="1" allowOverlap="1">
                <wp:simplePos x="0" y="0"/>
                <wp:positionH relativeFrom="column">
                  <wp:posOffset>2279650</wp:posOffset>
                </wp:positionH>
                <wp:positionV relativeFrom="paragraph">
                  <wp:posOffset>204470</wp:posOffset>
                </wp:positionV>
                <wp:extent cx="1456690" cy="358140"/>
                <wp:effectExtent l="6350" t="6350" r="10160" b="16510"/>
                <wp:wrapNone/>
                <wp:docPr id="61" name="矩形 61"/>
                <wp:cNvGraphicFramePr/>
                <a:graphic xmlns:a="http://schemas.openxmlformats.org/drawingml/2006/main">
                  <a:graphicData uri="http://schemas.microsoft.com/office/word/2010/wordprocessingShape">
                    <wps:wsp>
                      <wps:cNvSpPr/>
                      <wps:spPr>
                        <a:xfrm>
                          <a:off x="4992370" y="7177405"/>
                          <a:ext cx="145669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单项结果判定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5pt;margin-top:16.1pt;height:28.2pt;width:114.7pt;z-index:251674624;v-text-anchor:middle;mso-width-relative:page;mso-height-relative:page;" fillcolor="#FFFFFF [3201]" filled="t" stroked="t" coordsize="21600,21600" o:gfxdata="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Pii5LXAAAACQEAAA8AAAAAAAAA&#10;AQAgAAAAIgAAAGRycy9kb3ducmV2LnhtbFBLAQIUABQAAAAIAIdO4kBOGd5QhAIAAA0FAAAOAAAA&#10;AAAAAAEAIAAAACYBAABkcnMvZTJvRG9jLnhtbFBLBQYAAAAABgAGAFkBAAAcBgAAAAA=&#10;">
                <v:fill on="t" focussize="0,0"/>
                <v:stroke weight="1pt" color="#000000 [3200]" miterlimit="8" joinstyle="miter"/>
                <v:imagedata o:title=""/>
                <o:lock v:ext="edit" aspectratio="f"/>
                <v:textbox>
                  <w:txbxContent>
                    <w:p>
                      <w:pPr>
                        <w:jc w:val="center"/>
                      </w:pPr>
                      <w:r>
                        <w:rPr>
                          <w:rFonts w:hint="eastAsia"/>
                        </w:rPr>
                        <w:t>单项结果判定</w:t>
                      </w:r>
                    </w:p>
                  </w:txbxContent>
                </v:textbox>
              </v:rect>
            </w:pict>
          </mc:Fallback>
        </mc:AlternateConten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73600" behindDoc="0" locked="0" layoutInCell="1" allowOverlap="1">
                <wp:simplePos x="0" y="0"/>
                <wp:positionH relativeFrom="column">
                  <wp:posOffset>3055620</wp:posOffset>
                </wp:positionH>
                <wp:positionV relativeFrom="paragraph">
                  <wp:posOffset>108585</wp:posOffset>
                </wp:positionV>
                <wp:extent cx="2540" cy="201295"/>
                <wp:effectExtent l="47625" t="0" r="51435" b="1905"/>
                <wp:wrapNone/>
                <wp:docPr id="62" name="直接箭头连接符 62"/>
                <wp:cNvGraphicFramePr/>
                <a:graphic xmlns:a="http://schemas.openxmlformats.org/drawingml/2006/main">
                  <a:graphicData uri="http://schemas.microsoft.com/office/word/2010/wordprocessingShape">
                    <wps:wsp>
                      <wps:cNvCnPr/>
                      <wps:spPr>
                        <a:xfrm>
                          <a:off x="3630930" y="756666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40.6pt;margin-top:8.55pt;height:15.85pt;width:0.2pt;z-index:251673600;mso-width-relative:page;mso-height-relative:page;" filled="f" stroked="t" coordsize="21600,21600" o:gfxdata="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7r&#10;Ns7WAAAACQEAAA8AAAAAAAAAAQAgAAAAIgAAAGRycy9kb3ducmV2LnhtbFBLAQIUABQAAAAIAIdO&#10;4kAQztDh7AEAAKcDAAAOAAAAAAAAAAEAIAAAACUBAABkcnMvZTJvRG9jLnhtbFBLBQYAAAAABgAG&#10;AFkBAACDBQAAA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75648" behindDoc="0" locked="0" layoutInCell="1" allowOverlap="1">
                <wp:simplePos x="0" y="0"/>
                <wp:positionH relativeFrom="column">
                  <wp:posOffset>2293620</wp:posOffset>
                </wp:positionH>
                <wp:positionV relativeFrom="paragraph">
                  <wp:posOffset>116205</wp:posOffset>
                </wp:positionV>
                <wp:extent cx="1438910" cy="358140"/>
                <wp:effectExtent l="6350" t="6350" r="15240" b="16510"/>
                <wp:wrapNone/>
                <wp:docPr id="63" name="矩形 63"/>
                <wp:cNvGraphicFramePr/>
                <a:graphic xmlns:a="http://schemas.openxmlformats.org/drawingml/2006/main">
                  <a:graphicData uri="http://schemas.microsoft.com/office/word/2010/wordprocessingShape">
                    <wps:wsp>
                      <wps:cNvSpPr/>
                      <wps:spPr>
                        <a:xfrm>
                          <a:off x="0" y="0"/>
                          <a:ext cx="1438910"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问题分析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0.6pt;margin-top:9.15pt;height:28.2pt;width:113.3pt;z-index:251675648;v-text-anchor:middle;mso-width-relative:page;mso-height-relative:page;" fillcolor="#FFFFFF [3201]" filled="t" stroked="t" coordsize="21600,21600" o:gfxdata="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Vfk69YAAAAJAQAADwAAAAAAAAABACAAAAAiAAAAZHJz&#10;L2Rvd25yZXYueG1sUEsBAhQAFAAAAAgAh07iQEXFjT54AgAAAQ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问题分析</w:t>
                      </w:r>
                    </w:p>
                  </w:txbxContent>
                </v:textbox>
              </v:rect>
            </w:pict>
          </mc:Fallback>
        </mc:AlternateConten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77696" behindDoc="0" locked="0" layoutInCell="1" allowOverlap="1">
                <wp:simplePos x="0" y="0"/>
                <wp:positionH relativeFrom="column">
                  <wp:posOffset>3045460</wp:posOffset>
                </wp:positionH>
                <wp:positionV relativeFrom="paragraph">
                  <wp:posOffset>87630</wp:posOffset>
                </wp:positionV>
                <wp:extent cx="2540" cy="201295"/>
                <wp:effectExtent l="47625" t="0" r="51435" b="1905"/>
                <wp:wrapNone/>
                <wp:docPr id="64" name="直接箭头连接符 64"/>
                <wp:cNvGraphicFramePr/>
                <a:graphic xmlns:a="http://schemas.openxmlformats.org/drawingml/2006/main">
                  <a:graphicData uri="http://schemas.microsoft.com/office/word/2010/wordprocessingShape">
                    <wps:wsp>
                      <wps:cNvCnPr/>
                      <wps:spPr>
                        <a:xfrm>
                          <a:off x="0" y="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39.8pt;margin-top:6.9pt;height:15.85pt;width:0.2pt;z-index:251677696;mso-width-relative:page;mso-height-relative:page;" filled="f" stroked="t" coordsize="21600,21600" o:gfxdata="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0rGIdgAAAAJAQAA&#10;DwAAAAAAAAABACAAAAAiAAAAZHJzL2Rvd25yZXYueG1sUEsBAhQAFAAAAAgAh07iQAT9TOTgAQAA&#10;mwMAAA4AAAAAAAAAAQAgAAAAJwEAAGRycy9lMm9Eb2MueG1sUEsFBgAAAAAGAAYAWQEAAHkFAAAA&#10;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76672" behindDoc="0" locked="0" layoutInCell="1" allowOverlap="1">
                <wp:simplePos x="0" y="0"/>
                <wp:positionH relativeFrom="column">
                  <wp:posOffset>2307590</wp:posOffset>
                </wp:positionH>
                <wp:positionV relativeFrom="paragraph">
                  <wp:posOffset>95885</wp:posOffset>
                </wp:positionV>
                <wp:extent cx="1425575" cy="358140"/>
                <wp:effectExtent l="6350" t="6350" r="15875" b="16510"/>
                <wp:wrapNone/>
                <wp:docPr id="65" name="矩形 65"/>
                <wp:cNvGraphicFramePr/>
                <a:graphic xmlns:a="http://schemas.openxmlformats.org/drawingml/2006/main">
                  <a:graphicData uri="http://schemas.microsoft.com/office/word/2010/wordprocessingShape">
                    <wps:wsp>
                      <wps:cNvSpPr/>
                      <wps:spPr>
                        <a:xfrm>
                          <a:off x="0" y="0"/>
                          <a:ext cx="1425575"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适配验证结论形成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7pt;margin-top:7.55pt;height:28.2pt;width:112.25pt;z-index:251676672;v-text-anchor:middle;mso-width-relative:page;mso-height-relative:page;" fillcolor="#FFFFFF [3201]" filled="t" stroked="t" coordsize="21600,21600" o:gfxdata="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IebnnXAAAACQEAAA8AAAAAAAAAAQAgAAAAIgAAAGRy&#10;cy9kb3ducmV2LnhtbFBLAQIUABQAAAAIAIdO4kDgjuomeAIAAAEFAAAOAAAAAAAAAAEAIAAAACYB&#10;AABkcnMvZTJvRG9jLnhtbFBLBQYAAAAABgAGAFkBAAAQBgAAAAA=&#10;">
                <v:fill on="t" focussize="0,0"/>
                <v:stroke weight="1pt" color="#000000 [3200]" miterlimit="8" joinstyle="miter"/>
                <v:imagedata o:title=""/>
                <o:lock v:ext="edit" aspectratio="f"/>
                <v:textbox>
                  <w:txbxContent>
                    <w:p>
                      <w:pPr>
                        <w:jc w:val="center"/>
                      </w:pPr>
                      <w:r>
                        <w:rPr>
                          <w:rFonts w:hint="eastAsia"/>
                        </w:rPr>
                        <w:t>适配验证结论形成</w:t>
                      </w:r>
                    </w:p>
                  </w:txbxContent>
                </v:textbox>
              </v:rect>
            </w:pict>
          </mc:Fallback>
        </mc:AlternateContent>
      </w:r>
      <w:r>
        <w:rPr>
          <w:rFonts w:ascii="宋体" w:hAnsi="Times New Roman"/>
        </w:rPr>
        <w:t xml:space="preserve"> </w: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79744" behindDoc="0" locked="0" layoutInCell="1" allowOverlap="1">
                <wp:simplePos x="0" y="0"/>
                <wp:positionH relativeFrom="column">
                  <wp:posOffset>3039110</wp:posOffset>
                </wp:positionH>
                <wp:positionV relativeFrom="paragraph">
                  <wp:posOffset>71120</wp:posOffset>
                </wp:positionV>
                <wp:extent cx="2540" cy="201295"/>
                <wp:effectExtent l="47625" t="0" r="51435" b="1905"/>
                <wp:wrapNone/>
                <wp:docPr id="67" name="直接箭头连接符 67"/>
                <wp:cNvGraphicFramePr/>
                <a:graphic xmlns:a="http://schemas.openxmlformats.org/drawingml/2006/main">
                  <a:graphicData uri="http://schemas.microsoft.com/office/word/2010/wordprocessingShape">
                    <wps:wsp>
                      <wps:cNvCnPr/>
                      <wps:spPr>
                        <a:xfrm>
                          <a:off x="0" y="0"/>
                          <a:ext cx="2540" cy="201295"/>
                        </a:xfrm>
                        <a:prstGeom prst="straightConnector1">
                          <a:avLst/>
                        </a:prstGeom>
                        <a:noFill/>
                        <a:ln w="9525">
                          <a:solidFill>
                            <a:srgbClr val="000000"/>
                          </a:solidFill>
                          <a:round/>
                          <a:tailEnd type="arrow"/>
                        </a:ln>
                      </wps:spPr>
                      <wps:bodyPr/>
                    </wps:wsp>
                  </a:graphicData>
                </a:graphic>
              </wp:anchor>
            </w:drawing>
          </mc:Choice>
          <mc:Fallback>
            <w:pict>
              <v:shape id="_x0000_s1026" o:spid="_x0000_s1026" o:spt="32" type="#_x0000_t32" style="position:absolute;left:0pt;margin-left:239.3pt;margin-top:5.6pt;height:15.85pt;width:0.2pt;z-index:251679744;mso-width-relative:page;mso-height-relative:page;" filled="f" stroked="t" coordsize="21600,21600" o:gfxdata="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zvciNgAAAAJAQAA&#10;DwAAAAAAAAABACAAAAAiAAAAZHJzL2Rvd25yZXYueG1sUEsBAhQAFAAAAAgAh07iQE1ozCrgAQAA&#10;mwMAAA4AAAAAAAAAAQAgAAAAJwEAAGRycy9lMm9Eb2MueG1sUEsFBgAAAAAGAAYAWQEAAHkFAAAA&#10;AA==&#10;">
                <v:fill on="f" focussize="0,0"/>
                <v:stroke color="#000000" joinstyle="round" endarrow="open"/>
                <v:imagedata o:title=""/>
                <o:lock v:ext="edit" aspectratio="f"/>
              </v:shape>
            </w:pict>
          </mc:Fallback>
        </mc:AlternateContent>
      </w:r>
    </w:p>
    <w:p>
      <w:pPr>
        <w:widowControl/>
        <w:spacing w:line="240" w:lineRule="auto"/>
        <w:ind w:firstLine="420" w:firstLineChars="200"/>
        <w:jc w:val="left"/>
        <w:rPr>
          <w:rFonts w:ascii="宋体" w:hAnsi="Times New Roman"/>
        </w:rPr>
      </w:pPr>
      <w:r>
        <mc:AlternateContent>
          <mc:Choice Requires="wps">
            <w:drawing>
              <wp:anchor distT="0" distB="0" distL="114300" distR="114300" simplePos="0" relativeHeight="251678720" behindDoc="0" locked="0" layoutInCell="1" allowOverlap="1">
                <wp:simplePos x="0" y="0"/>
                <wp:positionH relativeFrom="column">
                  <wp:posOffset>2313940</wp:posOffset>
                </wp:positionH>
                <wp:positionV relativeFrom="paragraph">
                  <wp:posOffset>104775</wp:posOffset>
                </wp:positionV>
                <wp:extent cx="1425575" cy="358140"/>
                <wp:effectExtent l="6350" t="6350" r="15875" b="16510"/>
                <wp:wrapNone/>
                <wp:docPr id="66" name="矩形 66"/>
                <wp:cNvGraphicFramePr/>
                <a:graphic xmlns:a="http://schemas.openxmlformats.org/drawingml/2006/main">
                  <a:graphicData uri="http://schemas.microsoft.com/office/word/2010/wordprocessingShape">
                    <wps:wsp>
                      <wps:cNvSpPr/>
                      <wps:spPr>
                        <a:xfrm>
                          <a:off x="0" y="0"/>
                          <a:ext cx="1425575" cy="358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适配验证报告编制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2pt;margin-top:8.25pt;height:28.2pt;width:112.25pt;z-index:251678720;v-text-anchor:middle;mso-width-relative:page;mso-height-relative:page;" fillcolor="#FFFFFF [3201]" filled="t" stroked="t" coordsize="21600,21600" o:gfxdata="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V6pmB1wAAAAkBAAAPAAAAAAAAAAEAIAAAACIAAABk&#10;cnMvZG93bnJldi54bWxQSwECFAAUAAAACACHTuJAmMlW8nkCAAABBQAADgAAAAAAAAABACAAAAAm&#10;AQAAZHJzL2Uyb0RvYy54bWxQSwUGAAAAAAYABgBZAQAAEQYAAAAA&#10;">
                <v:fill on="t" focussize="0,0"/>
                <v:stroke weight="1pt" color="#000000 [3200]" miterlimit="8" joinstyle="miter"/>
                <v:imagedata o:title=""/>
                <o:lock v:ext="edit" aspectratio="f"/>
                <v:textbox>
                  <w:txbxContent>
                    <w:p>
                      <w:pPr>
                        <w:jc w:val="center"/>
                      </w:pPr>
                      <w:r>
                        <w:rPr>
                          <w:rFonts w:hint="eastAsia"/>
                        </w:rPr>
                        <w:t>适配验证报告编制</w:t>
                      </w:r>
                    </w:p>
                  </w:txbxContent>
                </v:textbox>
              </v:rect>
            </w:pict>
          </mc:Fallback>
        </mc:AlternateContent>
      </w:r>
    </w:p>
    <w:p>
      <w:pPr>
        <w:widowControl/>
        <w:spacing w:line="240" w:lineRule="auto"/>
        <w:ind w:firstLine="420" w:firstLineChars="200"/>
        <w:jc w:val="left"/>
        <w:rPr>
          <w:rFonts w:ascii="宋体" w:hAnsi="Times New Roman"/>
        </w:rPr>
      </w:pPr>
    </w:p>
    <w:p>
      <w:pPr>
        <w:widowControl/>
        <w:spacing w:line="240" w:lineRule="auto"/>
        <w:ind w:firstLine="420" w:firstLineChars="200"/>
        <w:jc w:val="left"/>
        <w:rPr>
          <w:rFonts w:ascii="宋体" w:hAnsi="Times New Roman"/>
        </w:rPr>
      </w:pPr>
    </w:p>
    <w:p>
      <w:pPr>
        <w:pStyle w:val="117"/>
        <w:spacing w:before="156" w:after="156"/>
      </w:pPr>
      <w:r>
        <w:t>报告编制阶段的基本工作流程</w:t>
      </w:r>
    </w:p>
    <w:p>
      <w:pPr>
        <w:pStyle w:val="108"/>
        <w:spacing w:before="156" w:after="156"/>
      </w:pPr>
      <w:bookmarkStart w:id="58" w:name="_Toc135309611"/>
      <w:r>
        <w:rPr>
          <w:rFonts w:hint="eastAsia"/>
        </w:rPr>
        <w:t>报告编制阶段主要任务</w:t>
      </w:r>
      <w:bookmarkEnd w:id="58"/>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8.2.1 单项结果判定</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本任务主要是针对单个测评项,</w:t>
      </w:r>
      <w:r>
        <w:rPr>
          <w:rFonts w:ascii="宋体" w:hAnsi="Times New Roman"/>
          <w:kern w:val="0"/>
          <w:szCs w:val="20"/>
        </w:rPr>
        <w:t>结合具体</w:t>
      </w:r>
      <w:r>
        <w:rPr>
          <w:rFonts w:hint="eastAsia" w:ascii="宋体" w:hAnsi="Times New Roman"/>
          <w:kern w:val="0"/>
          <w:szCs w:val="20"/>
        </w:rPr>
        <w:t>适配</w:t>
      </w:r>
      <w:r>
        <w:rPr>
          <w:rFonts w:ascii="宋体" w:hAnsi="Times New Roman"/>
          <w:kern w:val="0"/>
          <w:szCs w:val="20"/>
        </w:rPr>
        <w:t>对象,客观、准确地分析测评证据,形成初步单项测评</w:t>
      </w:r>
      <w:r>
        <w:rPr>
          <w:rFonts w:hint="eastAsia" w:ascii="宋体" w:hAnsi="Times New Roman"/>
          <w:kern w:val="0"/>
          <w:szCs w:val="20"/>
        </w:rPr>
        <w:t>结果,</w:t>
      </w:r>
      <w:r>
        <w:rPr>
          <w:rFonts w:ascii="宋体" w:hAnsi="Times New Roman"/>
          <w:kern w:val="0"/>
          <w:szCs w:val="20"/>
        </w:rPr>
        <w:t>单项测评结果是形成适配验证结论的基础。</w:t>
      </w:r>
    </w:p>
    <w:p>
      <w:pPr>
        <w:widowControl/>
        <w:ind w:firstLine="380" w:firstLineChars="200"/>
        <w:jc w:val="left"/>
      </w:pPr>
      <w:r>
        <w:rPr>
          <w:rFonts w:ascii="FZSSK--GBK1-0" w:hAnsi="FZSSK--GBK1-0" w:eastAsia="FZSSK--GBK1-0" w:cs="FZSSK--GBK1-0"/>
          <w:color w:val="000000"/>
          <w:kern w:val="0"/>
          <w:sz w:val="19"/>
          <w:szCs w:val="19"/>
          <w:lang w:bidi="ar"/>
        </w:rPr>
        <w:t>任务描述</w:t>
      </w:r>
      <w:r>
        <w:rPr>
          <w:rFonts w:ascii="E-BZ" w:hAnsi="E-BZ" w:eastAsia="E-BZ" w:cs="E-BZ"/>
          <w:color w:val="000000"/>
          <w:kern w:val="0"/>
          <w:sz w:val="19"/>
          <w:szCs w:val="19"/>
          <w:lang w:bidi="ar"/>
        </w:rPr>
        <w:t xml:space="preserve">: </w:t>
      </w:r>
    </w:p>
    <w:p>
      <w:pPr>
        <w:widowControl/>
        <w:numPr>
          <w:ilvl w:val="0"/>
          <w:numId w:val="43"/>
        </w:numPr>
        <w:spacing w:line="240" w:lineRule="auto"/>
        <w:ind w:firstLine="420" w:firstLineChars="200"/>
        <w:jc w:val="left"/>
        <w:rPr>
          <w:rFonts w:ascii="宋体" w:hAnsi="Times New Roman"/>
          <w:kern w:val="0"/>
          <w:szCs w:val="20"/>
        </w:rPr>
      </w:pPr>
      <w:r>
        <w:rPr>
          <w:rFonts w:ascii="宋体" w:hAnsi="Times New Roman"/>
          <w:kern w:val="0"/>
          <w:szCs w:val="20"/>
        </w:rPr>
        <w:t>针对每个测评项,分析该测评项所对抗的威胁在被测定级对象中是否存在,如果不存在,则该测评项应标为不适用项</w:t>
      </w:r>
      <w:r>
        <w:rPr>
          <w:rFonts w:hint="eastAsia" w:ascii="宋体" w:hAnsi="Times New Roman"/>
          <w:kern w:val="0"/>
          <w:szCs w:val="20"/>
        </w:rPr>
        <w:t>；</w:t>
      </w:r>
      <w:r>
        <w:rPr>
          <w:rFonts w:ascii="宋体" w:hAnsi="Times New Roman"/>
          <w:kern w:val="0"/>
          <w:szCs w:val="20"/>
        </w:rPr>
        <w:t xml:space="preserve"> </w:t>
      </w:r>
    </w:p>
    <w:p>
      <w:pPr>
        <w:widowControl/>
        <w:numPr>
          <w:ilvl w:val="0"/>
          <w:numId w:val="43"/>
        </w:numPr>
        <w:spacing w:line="240" w:lineRule="auto"/>
        <w:ind w:firstLine="420" w:firstLineChars="200"/>
        <w:jc w:val="left"/>
        <w:rPr>
          <w:rFonts w:ascii="宋体" w:hAnsi="Times New Roman"/>
          <w:kern w:val="0"/>
          <w:szCs w:val="20"/>
        </w:rPr>
      </w:pPr>
      <w:r>
        <w:rPr>
          <w:rFonts w:ascii="宋体" w:hAnsi="Times New Roman"/>
          <w:kern w:val="0"/>
          <w:szCs w:val="20"/>
        </w:rPr>
        <w:t>分析单个测评项的测评证据,并与要求内容的预期测评结果相比较,给出单项测评结果和符合程度</w:t>
      </w:r>
      <w:r>
        <w:rPr>
          <w:rFonts w:hint="eastAsia" w:ascii="宋体" w:hAnsi="Times New Roman"/>
          <w:kern w:val="0"/>
          <w:szCs w:val="20"/>
        </w:rPr>
        <w:t>；</w:t>
      </w:r>
    </w:p>
    <w:p>
      <w:pPr>
        <w:widowControl/>
        <w:numPr>
          <w:ilvl w:val="0"/>
          <w:numId w:val="43"/>
        </w:numPr>
        <w:spacing w:line="240" w:lineRule="auto"/>
        <w:ind w:firstLine="420" w:firstLineChars="200"/>
        <w:jc w:val="left"/>
        <w:rPr>
          <w:rFonts w:ascii="宋体" w:hAnsi="Times New Roman"/>
          <w:kern w:val="0"/>
          <w:szCs w:val="20"/>
        </w:rPr>
      </w:pPr>
      <w:r>
        <w:rPr>
          <w:rFonts w:ascii="宋体" w:hAnsi="Times New Roman"/>
          <w:kern w:val="0"/>
          <w:szCs w:val="20"/>
        </w:rPr>
        <w:t>如果测评证据表明所有要求内容与预期测评结果一致,则判定该测评项的单项测评结果为符合</w:t>
      </w:r>
      <w:r>
        <w:rPr>
          <w:rFonts w:hint="eastAsia" w:ascii="宋体" w:hAnsi="Times New Roman"/>
          <w:kern w:val="0"/>
          <w:szCs w:val="20"/>
        </w:rPr>
        <w:t>；</w:t>
      </w:r>
    </w:p>
    <w:p>
      <w:pPr>
        <w:widowControl/>
        <w:numPr>
          <w:ilvl w:val="0"/>
          <w:numId w:val="43"/>
        </w:numPr>
        <w:spacing w:line="240" w:lineRule="auto"/>
        <w:ind w:firstLine="420" w:firstLineChars="200"/>
        <w:jc w:val="left"/>
        <w:rPr>
          <w:rFonts w:ascii="宋体" w:hAnsi="Times New Roman"/>
          <w:kern w:val="0"/>
          <w:szCs w:val="20"/>
        </w:rPr>
      </w:pPr>
      <w:r>
        <w:rPr>
          <w:rFonts w:ascii="宋体" w:hAnsi="Times New Roman"/>
          <w:kern w:val="0"/>
          <w:szCs w:val="20"/>
        </w:rPr>
        <w:t>如果测评证据表明所有要求内容与预期测评结果不一致,判定该测评项的单项测评结果为不符合</w:t>
      </w:r>
      <w:r>
        <w:rPr>
          <w:rFonts w:hint="eastAsia" w:ascii="宋体" w:hAnsi="Times New Roman"/>
          <w:kern w:val="0"/>
          <w:szCs w:val="20"/>
        </w:rPr>
        <w:t>。</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8.2.2 问题分析</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根据单项结果判定，分析问题</w:t>
      </w:r>
      <w:r>
        <w:rPr>
          <w:rFonts w:ascii="宋体" w:hAnsi="Times New Roman"/>
          <w:kern w:val="0"/>
          <w:szCs w:val="20"/>
        </w:rPr>
        <w:t>可能对被测</w:t>
      </w:r>
      <w:r>
        <w:rPr>
          <w:rFonts w:hint="eastAsia" w:ascii="宋体" w:hAnsi="Times New Roman"/>
          <w:kern w:val="0"/>
          <w:szCs w:val="20"/>
        </w:rPr>
        <w:t>软件</w:t>
      </w:r>
      <w:r>
        <w:rPr>
          <w:rFonts w:ascii="宋体" w:hAnsi="Times New Roman"/>
          <w:kern w:val="0"/>
          <w:szCs w:val="20"/>
        </w:rPr>
        <w:t xml:space="preserve">造成的影响。 </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 xml:space="preserve">任务描述: </w:t>
      </w:r>
    </w:p>
    <w:p>
      <w:pPr>
        <w:widowControl/>
        <w:numPr>
          <w:ilvl w:val="0"/>
          <w:numId w:val="44"/>
        </w:numPr>
        <w:spacing w:line="240" w:lineRule="auto"/>
        <w:ind w:firstLine="420" w:firstLineChars="200"/>
        <w:jc w:val="left"/>
        <w:rPr>
          <w:rFonts w:ascii="宋体" w:hAnsi="Times New Roman"/>
          <w:kern w:val="0"/>
          <w:szCs w:val="20"/>
        </w:rPr>
      </w:pPr>
      <w:r>
        <w:rPr>
          <w:rFonts w:hint="eastAsia" w:ascii="宋体" w:hAnsi="Times New Roman"/>
          <w:kern w:val="0"/>
          <w:szCs w:val="20"/>
        </w:rPr>
        <w:t>P1（严重问题）：</w:t>
      </w:r>
    </w:p>
    <w:p>
      <w:pPr>
        <w:widowControl/>
        <w:spacing w:line="240" w:lineRule="auto"/>
        <w:ind w:firstLine="630" w:firstLineChars="300"/>
        <w:jc w:val="left"/>
        <w:rPr>
          <w:rFonts w:ascii="宋体" w:hAnsi="宋体"/>
        </w:rPr>
      </w:pPr>
      <w:r>
        <w:rPr>
          <w:rFonts w:hint="eastAsia" w:ascii="宋体" w:hAnsi="宋体"/>
        </w:rPr>
        <w:t>1）程序实现与需求严重不符；</w:t>
      </w:r>
    </w:p>
    <w:p>
      <w:pPr>
        <w:widowControl/>
        <w:spacing w:line="240" w:lineRule="auto"/>
        <w:ind w:firstLine="630" w:firstLineChars="300"/>
        <w:jc w:val="left"/>
        <w:rPr>
          <w:rFonts w:ascii="宋体" w:hAnsi="宋体"/>
        </w:rPr>
      </w:pPr>
      <w:r>
        <w:rPr>
          <w:rFonts w:hint="eastAsia" w:ascii="宋体" w:hAnsi="宋体"/>
        </w:rPr>
        <w:t>2）严重的数值计算错误；</w:t>
      </w:r>
    </w:p>
    <w:p>
      <w:pPr>
        <w:widowControl/>
        <w:spacing w:line="240" w:lineRule="auto"/>
        <w:ind w:firstLine="630" w:firstLineChars="300"/>
        <w:jc w:val="left"/>
        <w:rPr>
          <w:rFonts w:ascii="宋体" w:hAnsi="宋体"/>
        </w:rPr>
      </w:pPr>
      <w:r>
        <w:rPr>
          <w:rFonts w:hint="eastAsia" w:ascii="宋体" w:hAnsi="宋体"/>
        </w:rPr>
        <w:t>3）存在致命的安全漏洞；</w:t>
      </w:r>
    </w:p>
    <w:p>
      <w:pPr>
        <w:widowControl/>
        <w:spacing w:line="240" w:lineRule="auto"/>
        <w:ind w:left="630" w:leftChars="300"/>
        <w:jc w:val="left"/>
        <w:rPr>
          <w:rFonts w:ascii="宋体" w:hAnsi="宋体"/>
        </w:rPr>
      </w:pPr>
      <w:r>
        <w:rPr>
          <w:rFonts w:hint="eastAsia" w:ascii="宋体" w:hAnsi="宋体"/>
        </w:rPr>
        <w:t>4）程序出现可重现无法运行/无响应/崩溃/模块无法启动/异常退出；</w:t>
      </w:r>
      <w:r>
        <w:rPr>
          <w:rFonts w:hint="eastAsia" w:ascii="宋体" w:hAnsi="宋体"/>
        </w:rPr>
        <w:br w:type="textWrapping"/>
      </w:r>
      <w:r>
        <w:rPr>
          <w:rFonts w:hint="eastAsia" w:ascii="宋体" w:hAnsi="宋体"/>
        </w:rPr>
        <w:t>5）内存、GDI等泄漏；</w:t>
      </w:r>
    </w:p>
    <w:p>
      <w:pPr>
        <w:widowControl/>
        <w:spacing w:line="240" w:lineRule="auto"/>
        <w:ind w:left="630" w:leftChars="300"/>
        <w:jc w:val="left"/>
        <w:rPr>
          <w:rFonts w:ascii="宋体" w:hAnsi="Times New Roman"/>
          <w:kern w:val="0"/>
          <w:szCs w:val="20"/>
        </w:rPr>
      </w:pPr>
      <w:r>
        <w:rPr>
          <w:rFonts w:hint="eastAsia" w:ascii="宋体" w:hAnsi="宋体"/>
        </w:rPr>
        <w:t>6）性能存在严重问题，可导致功能不可用；</w:t>
      </w:r>
      <w:r>
        <w:rPr>
          <w:rFonts w:hint="eastAsia" w:ascii="宋体" w:hAnsi="宋体"/>
        </w:rPr>
        <w:br w:type="textWrapping"/>
      </w:r>
      <w:r>
        <w:rPr>
          <w:rFonts w:hint="eastAsia" w:ascii="宋体" w:hAnsi="宋体"/>
        </w:rPr>
        <w:t>7）存在严重兼容性问题导致系统部署报错等。</w:t>
      </w:r>
    </w:p>
    <w:p>
      <w:pPr>
        <w:widowControl/>
        <w:numPr>
          <w:ilvl w:val="0"/>
          <w:numId w:val="44"/>
        </w:numPr>
        <w:spacing w:line="240" w:lineRule="auto"/>
        <w:ind w:firstLine="420" w:firstLineChars="200"/>
        <w:jc w:val="left"/>
        <w:rPr>
          <w:rFonts w:ascii="宋体" w:hAnsi="宋体"/>
        </w:rPr>
      </w:pPr>
      <w:r>
        <w:rPr>
          <w:rFonts w:hint="eastAsia" w:ascii="宋体" w:hAnsi="宋体"/>
        </w:rPr>
        <w:t>P2（重大问题）：</w:t>
      </w:r>
    </w:p>
    <w:p>
      <w:pPr>
        <w:widowControl/>
        <w:spacing w:line="240" w:lineRule="auto"/>
        <w:ind w:left="210" w:leftChars="100" w:firstLine="420" w:firstLineChars="200"/>
        <w:jc w:val="left"/>
        <w:rPr>
          <w:rFonts w:ascii="宋体" w:hAnsi="宋体"/>
        </w:rPr>
      </w:pPr>
      <w:r>
        <w:rPr>
          <w:rFonts w:hint="eastAsia" w:ascii="宋体" w:hAnsi="宋体"/>
        </w:rPr>
        <w:t>1）程序实现不正确或不充分；</w:t>
      </w:r>
    </w:p>
    <w:p>
      <w:pPr>
        <w:widowControl/>
        <w:spacing w:line="240" w:lineRule="auto"/>
        <w:ind w:left="210" w:leftChars="100" w:firstLine="420" w:firstLineChars="200"/>
        <w:jc w:val="left"/>
        <w:rPr>
          <w:rFonts w:ascii="宋体" w:hAnsi="宋体"/>
        </w:rPr>
      </w:pPr>
      <w:r>
        <w:rPr>
          <w:rFonts w:hint="eastAsia" w:ascii="宋体" w:hAnsi="宋体"/>
        </w:rPr>
        <w:t>2）存在数值计算错误；</w:t>
      </w:r>
    </w:p>
    <w:p>
      <w:pPr>
        <w:widowControl/>
        <w:spacing w:line="240" w:lineRule="auto"/>
        <w:ind w:left="630" w:leftChars="300"/>
        <w:jc w:val="left"/>
        <w:rPr>
          <w:rFonts w:ascii="宋体" w:hAnsi="宋体"/>
        </w:rPr>
      </w:pPr>
      <w:r>
        <w:rPr>
          <w:rFonts w:hint="eastAsia" w:ascii="宋体" w:hAnsi="宋体"/>
        </w:rPr>
        <w:t>3）严重安全性问题；</w:t>
      </w:r>
      <w:r>
        <w:rPr>
          <w:rFonts w:hint="eastAsia" w:ascii="宋体" w:hAnsi="宋体"/>
        </w:rPr>
        <w:br w:type="textWrapping"/>
      </w:r>
      <w:r>
        <w:rPr>
          <w:rFonts w:hint="eastAsia" w:ascii="宋体" w:hAnsi="宋体"/>
        </w:rPr>
        <w:t>4）严重的功能逻辑错误；</w:t>
      </w:r>
    </w:p>
    <w:p>
      <w:pPr>
        <w:widowControl/>
        <w:spacing w:line="240" w:lineRule="auto"/>
        <w:ind w:left="630" w:leftChars="300"/>
        <w:jc w:val="left"/>
        <w:rPr>
          <w:rFonts w:ascii="宋体" w:hAnsi="宋体"/>
        </w:rPr>
      </w:pPr>
      <w:r>
        <w:rPr>
          <w:rFonts w:hint="eastAsia" w:ascii="宋体" w:hAnsi="宋体"/>
        </w:rPr>
        <w:t>5）严重的操作权限错误；</w:t>
      </w:r>
    </w:p>
    <w:p>
      <w:pPr>
        <w:widowControl/>
        <w:spacing w:line="240" w:lineRule="auto"/>
        <w:ind w:left="630" w:leftChars="300"/>
        <w:jc w:val="left"/>
        <w:rPr>
          <w:rFonts w:ascii="宋体" w:hAnsi="宋体"/>
        </w:rPr>
      </w:pPr>
      <w:r>
        <w:rPr>
          <w:rFonts w:hint="eastAsia" w:ascii="宋体" w:hAnsi="宋体"/>
        </w:rPr>
        <w:t>6）对用户数据造成严重影响；</w:t>
      </w:r>
    </w:p>
    <w:p>
      <w:pPr>
        <w:widowControl/>
        <w:spacing w:line="240" w:lineRule="auto"/>
        <w:ind w:left="630" w:leftChars="300"/>
        <w:jc w:val="left"/>
        <w:rPr>
          <w:rFonts w:ascii="宋体" w:hAnsi="宋体"/>
        </w:rPr>
      </w:pPr>
      <w:r>
        <w:rPr>
          <w:rFonts w:hint="eastAsia" w:ascii="宋体" w:hAnsi="宋体"/>
        </w:rPr>
        <w:t>7）严重的页面样式问题；</w:t>
      </w:r>
    </w:p>
    <w:p>
      <w:pPr>
        <w:widowControl/>
        <w:spacing w:line="240" w:lineRule="auto"/>
        <w:ind w:left="630" w:leftChars="300"/>
        <w:jc w:val="left"/>
        <w:rPr>
          <w:rFonts w:ascii="宋体" w:hAnsi="宋体"/>
        </w:rPr>
      </w:pPr>
      <w:r>
        <w:rPr>
          <w:rFonts w:hint="eastAsia" w:ascii="宋体" w:hAnsi="宋体"/>
        </w:rPr>
        <w:t>8）程序可基本运行但主要功能模块运行异常；</w:t>
      </w:r>
      <w:r>
        <w:rPr>
          <w:rFonts w:hint="eastAsia" w:ascii="宋体" w:hAnsi="宋体"/>
        </w:rPr>
        <w:br w:type="textWrapping"/>
      </w:r>
      <w:r>
        <w:rPr>
          <w:rFonts w:hint="eastAsia" w:ascii="宋体" w:hAnsi="宋体"/>
        </w:rPr>
        <w:t>9）存在兼容性问题导致部分功能不可用。</w:t>
      </w:r>
    </w:p>
    <w:p>
      <w:pPr>
        <w:widowControl/>
        <w:numPr>
          <w:ilvl w:val="0"/>
          <w:numId w:val="44"/>
        </w:numPr>
        <w:spacing w:line="240" w:lineRule="auto"/>
        <w:ind w:firstLine="420" w:firstLineChars="200"/>
        <w:jc w:val="left"/>
        <w:rPr>
          <w:rFonts w:ascii="宋体" w:hAnsi="宋体"/>
        </w:rPr>
      </w:pPr>
      <w:r>
        <w:rPr>
          <w:rFonts w:hint="eastAsia" w:ascii="宋体" w:hAnsi="宋体"/>
        </w:rPr>
        <w:t>P3（微小问题）：</w:t>
      </w:r>
    </w:p>
    <w:p>
      <w:pPr>
        <w:widowControl/>
        <w:spacing w:line="240" w:lineRule="auto"/>
        <w:ind w:left="210" w:leftChars="100" w:firstLine="420" w:firstLineChars="200"/>
        <w:jc w:val="left"/>
        <w:rPr>
          <w:rFonts w:ascii="宋体" w:hAnsi="宋体"/>
        </w:rPr>
      </w:pPr>
      <w:r>
        <w:rPr>
          <w:rFonts w:hint="eastAsia" w:ascii="宋体" w:hAnsi="宋体"/>
        </w:rPr>
        <w:t>1）用户非常规操作导致系统功能或性能问题；</w:t>
      </w:r>
    </w:p>
    <w:p>
      <w:pPr>
        <w:widowControl/>
        <w:spacing w:line="240" w:lineRule="auto"/>
        <w:ind w:left="210" w:leftChars="100" w:firstLine="420" w:firstLineChars="200"/>
        <w:jc w:val="left"/>
        <w:rPr>
          <w:rFonts w:ascii="宋体" w:hAnsi="宋体"/>
        </w:rPr>
      </w:pPr>
      <w:r>
        <w:rPr>
          <w:rFonts w:hint="eastAsia" w:ascii="宋体" w:hAnsi="宋体"/>
        </w:rPr>
        <w:t>2）次要业务流程对应的功能与需求不符/没有实现/实现错误；</w:t>
      </w:r>
    </w:p>
    <w:p>
      <w:pPr>
        <w:widowControl/>
        <w:spacing w:line="240" w:lineRule="auto"/>
        <w:ind w:left="210" w:leftChars="100" w:firstLine="420" w:firstLineChars="200"/>
        <w:jc w:val="left"/>
        <w:rPr>
          <w:rFonts w:ascii="宋体" w:hAnsi="宋体"/>
        </w:rPr>
      </w:pPr>
      <w:r>
        <w:rPr>
          <w:rFonts w:hint="eastAsia" w:ascii="宋体" w:hAnsi="宋体"/>
        </w:rPr>
        <w:t>3）轻微的数值计算错误；</w:t>
      </w:r>
    </w:p>
    <w:p>
      <w:pPr>
        <w:widowControl/>
        <w:spacing w:line="240" w:lineRule="auto"/>
        <w:ind w:left="630" w:leftChars="300"/>
        <w:jc w:val="left"/>
        <w:rPr>
          <w:rFonts w:ascii="宋体" w:hAnsi="宋体"/>
        </w:rPr>
      </w:pPr>
      <w:r>
        <w:rPr>
          <w:rFonts w:hint="eastAsia" w:ascii="宋体" w:hAnsi="宋体"/>
        </w:rPr>
        <w:t>4）用户权限实现有误；</w:t>
      </w:r>
      <w:r>
        <w:rPr>
          <w:rFonts w:hint="eastAsia" w:ascii="宋体" w:hAnsi="宋体"/>
        </w:rPr>
        <w:br w:type="textWrapping"/>
      </w:r>
      <w:r>
        <w:rPr>
          <w:rFonts w:hint="eastAsia" w:ascii="宋体" w:hAnsi="宋体"/>
        </w:rPr>
        <w:t>5）一般的安全问题；</w:t>
      </w:r>
    </w:p>
    <w:p>
      <w:pPr>
        <w:widowControl/>
        <w:spacing w:line="240" w:lineRule="auto"/>
        <w:ind w:left="630" w:leftChars="300"/>
        <w:jc w:val="left"/>
        <w:rPr>
          <w:rFonts w:ascii="宋体" w:hAnsi="宋体"/>
        </w:rPr>
      </w:pPr>
      <w:r>
        <w:rPr>
          <w:rFonts w:hint="eastAsia" w:ascii="宋体" w:hAnsi="宋体"/>
        </w:rPr>
        <w:t>6）兼容性导致的主要功能问题/样式问题；</w:t>
      </w:r>
    </w:p>
    <w:p>
      <w:pPr>
        <w:widowControl/>
        <w:spacing w:line="240" w:lineRule="auto"/>
        <w:ind w:left="630" w:leftChars="300"/>
        <w:jc w:val="left"/>
        <w:rPr>
          <w:rFonts w:ascii="宋体" w:hAnsi="宋体"/>
        </w:rPr>
      </w:pPr>
      <w:r>
        <w:rPr>
          <w:rFonts w:hint="eastAsia" w:ascii="宋体" w:hAnsi="宋体"/>
        </w:rPr>
        <w:t>7）有影响的参数未进行输入限制；</w:t>
      </w:r>
    </w:p>
    <w:p>
      <w:pPr>
        <w:widowControl/>
        <w:spacing w:line="240" w:lineRule="auto"/>
        <w:ind w:left="630" w:leftChars="300"/>
        <w:jc w:val="left"/>
        <w:rPr>
          <w:rFonts w:ascii="宋体" w:hAnsi="宋体"/>
        </w:rPr>
      </w:pPr>
      <w:r>
        <w:rPr>
          <w:rFonts w:hint="eastAsia" w:ascii="宋体" w:hAnsi="宋体"/>
        </w:rPr>
        <w:t>8）操作界面UI类错误；</w:t>
      </w:r>
    </w:p>
    <w:p>
      <w:pPr>
        <w:widowControl/>
        <w:spacing w:line="240" w:lineRule="auto"/>
        <w:ind w:left="630" w:leftChars="300"/>
        <w:jc w:val="left"/>
        <w:rPr>
          <w:rFonts w:ascii="宋体" w:hAnsi="宋体"/>
        </w:rPr>
      </w:pPr>
      <w:r>
        <w:rPr>
          <w:rFonts w:hint="eastAsia" w:ascii="宋体" w:hAnsi="宋体"/>
        </w:rPr>
        <w:t>9）提示信息错误。</w:t>
      </w:r>
    </w:p>
    <w:p>
      <w:pPr>
        <w:widowControl/>
        <w:numPr>
          <w:ilvl w:val="0"/>
          <w:numId w:val="44"/>
        </w:numPr>
        <w:spacing w:line="240" w:lineRule="auto"/>
        <w:ind w:firstLine="420" w:firstLineChars="200"/>
        <w:jc w:val="left"/>
        <w:rPr>
          <w:rFonts w:ascii="宋体" w:hAnsi="宋体"/>
        </w:rPr>
      </w:pPr>
      <w:r>
        <w:rPr>
          <w:rFonts w:hint="eastAsia" w:ascii="宋体" w:hAnsi="宋体"/>
        </w:rPr>
        <w:t>P4（轻微）</w:t>
      </w:r>
    </w:p>
    <w:p>
      <w:pPr>
        <w:widowControl/>
        <w:spacing w:line="240" w:lineRule="auto"/>
        <w:ind w:left="630" w:leftChars="300"/>
        <w:jc w:val="left"/>
        <w:rPr>
          <w:rFonts w:ascii="宋体" w:hAnsi="宋体"/>
        </w:rPr>
      </w:pPr>
      <w:r>
        <w:rPr>
          <w:rFonts w:hint="eastAsia" w:ascii="宋体" w:hAnsi="宋体"/>
        </w:rPr>
        <w:t>1）界面格式等不规范；</w:t>
      </w:r>
    </w:p>
    <w:p>
      <w:pPr>
        <w:widowControl/>
        <w:spacing w:line="240" w:lineRule="auto"/>
        <w:ind w:left="630" w:leftChars="300"/>
        <w:jc w:val="left"/>
        <w:rPr>
          <w:rFonts w:ascii="宋体" w:hAnsi="宋体"/>
        </w:rPr>
      </w:pPr>
      <w:r>
        <w:rPr>
          <w:rFonts w:hint="eastAsia" w:ascii="宋体" w:hAnsi="宋体"/>
        </w:rPr>
        <w:t>2）一些非主要的样式问题；</w:t>
      </w:r>
    </w:p>
    <w:p>
      <w:pPr>
        <w:widowControl/>
        <w:spacing w:line="240" w:lineRule="auto"/>
        <w:ind w:left="630" w:leftChars="300"/>
        <w:jc w:val="left"/>
        <w:rPr>
          <w:rFonts w:ascii="宋体" w:hAnsi="宋体"/>
        </w:rPr>
      </w:pPr>
      <w:r>
        <w:rPr>
          <w:rFonts w:hint="eastAsia" w:ascii="宋体" w:hAnsi="宋体"/>
        </w:rPr>
        <w:t>3）辅助说明描述不清楚；</w:t>
      </w:r>
    </w:p>
    <w:p>
      <w:pPr>
        <w:widowControl/>
        <w:spacing w:line="240" w:lineRule="auto"/>
        <w:ind w:left="630" w:leftChars="300"/>
        <w:jc w:val="left"/>
        <w:rPr>
          <w:rFonts w:ascii="宋体" w:hAnsi="宋体"/>
        </w:rPr>
      </w:pPr>
      <w:r>
        <w:rPr>
          <w:rFonts w:hint="eastAsia" w:ascii="宋体" w:hAnsi="宋体"/>
        </w:rPr>
        <w:t>4）操作时提示信息不完善；</w:t>
      </w:r>
      <w:r>
        <w:rPr>
          <w:rFonts w:hint="eastAsia" w:ascii="宋体" w:hAnsi="宋体"/>
        </w:rPr>
        <w:br w:type="textWrapping"/>
      </w:r>
      <w:r>
        <w:rPr>
          <w:rFonts w:hint="eastAsia" w:ascii="宋体" w:hAnsi="宋体"/>
        </w:rPr>
        <w:t>5）个别不影响产品理解的错别字等。</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8.2.3 适配验证结论形成</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适配人员经过问题分析，参考附录B</w:t>
      </w:r>
      <w:r>
        <w:rPr>
          <w:rFonts w:ascii="宋体" w:hAnsi="Times New Roman"/>
          <w:kern w:val="0"/>
          <w:szCs w:val="20"/>
        </w:rPr>
        <w:t>形成</w:t>
      </w:r>
      <w:r>
        <w:rPr>
          <w:rFonts w:hint="eastAsia" w:ascii="宋体" w:hAnsi="Times New Roman"/>
          <w:kern w:val="0"/>
          <w:szCs w:val="20"/>
        </w:rPr>
        <w:t>适配验证</w:t>
      </w:r>
      <w:r>
        <w:rPr>
          <w:rFonts w:ascii="宋体" w:hAnsi="Times New Roman"/>
          <w:kern w:val="0"/>
          <w:szCs w:val="20"/>
        </w:rPr>
        <w:t>结论</w:t>
      </w:r>
      <w:r>
        <w:rPr>
          <w:rFonts w:hint="eastAsia" w:ascii="宋体" w:hAnsi="Times New Roman"/>
          <w:kern w:val="0"/>
          <w:szCs w:val="20"/>
        </w:rPr>
        <w:t>：</w:t>
      </w:r>
      <w:r>
        <w:rPr>
          <w:rFonts w:ascii="宋体" w:hAnsi="Times New Roman"/>
          <w:kern w:val="0"/>
          <w:szCs w:val="20"/>
        </w:rPr>
        <w:t xml:space="preserve"> </w:t>
      </w:r>
    </w:p>
    <w:p>
      <w:pPr>
        <w:widowControl/>
        <w:numPr>
          <w:ilvl w:val="0"/>
          <w:numId w:val="45"/>
        </w:numPr>
        <w:spacing w:line="240" w:lineRule="auto"/>
        <w:ind w:firstLine="420" w:firstLineChars="200"/>
        <w:jc w:val="left"/>
        <w:rPr>
          <w:rFonts w:ascii="宋体" w:hAnsi="宋体"/>
        </w:rPr>
      </w:pPr>
      <w:r>
        <w:rPr>
          <w:rFonts w:hint="eastAsia" w:ascii="宋体" w:hAnsi="宋体"/>
        </w:rPr>
        <w:t>测试过程中发现的P1、P2、P3级问题均已关闭，则测试结论判定为“通过”。</w:t>
      </w:r>
    </w:p>
    <w:p>
      <w:pPr>
        <w:widowControl/>
        <w:numPr>
          <w:ilvl w:val="0"/>
          <w:numId w:val="45"/>
        </w:numPr>
        <w:spacing w:line="240" w:lineRule="auto"/>
        <w:ind w:firstLine="420" w:firstLineChars="200"/>
        <w:jc w:val="left"/>
        <w:rPr>
          <w:rFonts w:ascii="宋体" w:hAnsi="宋体"/>
        </w:rPr>
      </w:pPr>
      <w:r>
        <w:rPr>
          <w:rFonts w:hint="eastAsia" w:ascii="宋体" w:hAnsi="宋体"/>
        </w:rPr>
        <w:t>测试过程中存在未关闭的P1、P2、P3级问题，则测试结论判定为“不通过”。</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8.2.4 适配验证报告编制</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适配验证报告是适配验证工作实施的总结,是软件在信息技术应用创新环境的适配成果</w:t>
      </w:r>
      <w:r>
        <w:rPr>
          <w:rFonts w:ascii="宋体" w:hAnsi="Times New Roman"/>
          <w:kern w:val="0"/>
          <w:szCs w:val="20"/>
        </w:rPr>
        <w:t>。</w:t>
      </w:r>
    </w:p>
    <w:p>
      <w:pPr>
        <w:widowControl/>
        <w:spacing w:line="240" w:lineRule="auto"/>
        <w:ind w:firstLine="420" w:firstLineChars="200"/>
        <w:jc w:val="left"/>
        <w:rPr>
          <w:rFonts w:ascii="宋体" w:hAnsi="Times New Roman"/>
          <w:kern w:val="0"/>
          <w:szCs w:val="20"/>
        </w:rPr>
      </w:pPr>
      <w:r>
        <w:rPr>
          <w:rFonts w:ascii="宋体" w:hAnsi="Times New Roman"/>
          <w:kern w:val="0"/>
          <w:szCs w:val="20"/>
        </w:rPr>
        <w:t>适配验证</w:t>
      </w:r>
      <w:r>
        <w:rPr>
          <w:rFonts w:hint="eastAsia" w:ascii="宋体" w:hAnsi="Times New Roman"/>
          <w:kern w:val="0"/>
          <w:szCs w:val="20"/>
        </w:rPr>
        <w:t>报告</w:t>
      </w:r>
      <w:r>
        <w:rPr>
          <w:rFonts w:ascii="宋体" w:hAnsi="Times New Roman"/>
          <w:kern w:val="0"/>
          <w:szCs w:val="20"/>
        </w:rPr>
        <w:t>应包括但不局限于以下内容</w:t>
      </w:r>
      <w:r>
        <w:rPr>
          <w:rFonts w:hint="eastAsia" w:ascii="宋体" w:hAnsi="Times New Roman"/>
          <w:kern w:val="0"/>
          <w:szCs w:val="20"/>
        </w:rPr>
        <w:t>：适配验证结论</w:t>
      </w:r>
      <w:r>
        <w:rPr>
          <w:rFonts w:ascii="宋体" w:hAnsi="Times New Roman"/>
          <w:kern w:val="0"/>
          <w:szCs w:val="20"/>
        </w:rPr>
        <w:t>、</w:t>
      </w:r>
      <w:r>
        <w:rPr>
          <w:rFonts w:hint="eastAsia" w:ascii="宋体" w:hAnsi="Times New Roman"/>
          <w:kern w:val="0"/>
          <w:szCs w:val="20"/>
        </w:rPr>
        <w:t>适配依据、适配方法、适配环境和工具、适配验证内容、适配验证结果、缺陷严重性分级列表</w:t>
      </w:r>
      <w:r>
        <w:rPr>
          <w:rFonts w:ascii="宋体" w:hAnsi="Times New Roman"/>
          <w:kern w:val="0"/>
          <w:szCs w:val="20"/>
        </w:rPr>
        <w:t>。</w:t>
      </w:r>
      <w:r>
        <w:rPr>
          <w:rFonts w:hint="eastAsia" w:ascii="宋体" w:hAnsi="Times New Roman"/>
          <w:kern w:val="0"/>
          <w:szCs w:val="20"/>
        </w:rPr>
        <w:t>适配验证报告应通过编制、审核、批准环境后</w:t>
      </w:r>
      <w:r>
        <w:rPr>
          <w:rFonts w:ascii="宋体" w:hAnsi="Times New Roman"/>
          <w:kern w:val="0"/>
          <w:szCs w:val="20"/>
        </w:rPr>
        <w:t xml:space="preserve">提交给测评委托单位。 </w:t>
      </w:r>
    </w:p>
    <w:p>
      <w:pPr>
        <w:pStyle w:val="59"/>
        <w:ind w:firstLine="0" w:firstLineChars="0"/>
        <w:outlineLvl w:val="2"/>
        <w:rPr>
          <w:b/>
          <w:bCs/>
        </w:rPr>
      </w:pPr>
    </w:p>
    <w:p>
      <w:pPr>
        <w:pStyle w:val="59"/>
        <w:ind w:firstLine="420"/>
        <w:sectPr>
          <w:pgSz w:w="11906" w:h="16838"/>
          <w:pgMar w:top="567" w:right="1134" w:bottom="1134" w:left="1134" w:header="1418" w:footer="1134" w:gutter="284"/>
          <w:pgNumType w:start="1"/>
          <w:cols w:space="425" w:num="1"/>
          <w:formProt w:val="0"/>
          <w:docGrid w:type="lines" w:linePitch="312" w:charSpace="0"/>
        </w:sectPr>
      </w:pPr>
    </w:p>
    <w:p>
      <w:pPr>
        <w:pStyle w:val="79"/>
        <w:numPr>
          <w:ilvl w:val="0"/>
          <w:numId w:val="46"/>
        </w:numPr>
        <w:shd w:val="clear" w:color="auto" w:fill="FFFFFF"/>
        <w:tabs>
          <w:tab w:val="clear" w:pos="6406"/>
        </w:tabs>
        <w:spacing w:before="93" w:beforeLines="30" w:after="156"/>
        <w:rPr>
          <w:szCs w:val="21"/>
        </w:rPr>
      </w:pPr>
      <w:r>
        <w:rPr>
          <w:rFonts w:hint="eastAsia"/>
        </w:rPr>
        <w:br w:type="textWrapping"/>
      </w:r>
      <w:bookmarkStart w:id="59" w:name="_Toc135309612"/>
      <w:bookmarkStart w:id="60" w:name="_Hlk117117109"/>
      <w:r>
        <w:rPr>
          <w:rFonts w:hint="eastAsia" w:hAnsi="黑体"/>
        </w:rPr>
        <w:t>（资料性）</w:t>
      </w:r>
      <w:r>
        <w:rPr>
          <w:rFonts w:hint="eastAsia"/>
        </w:rPr>
        <w:br w:type="textWrapping"/>
      </w:r>
      <w:r>
        <w:rPr>
          <w:rFonts w:hint="eastAsia" w:hAnsi="黑体"/>
        </w:rPr>
        <w:t>信息收集调研表模板</w:t>
      </w:r>
      <w:bookmarkEnd w:id="59"/>
      <w:bookmarkEnd w:id="60"/>
    </w:p>
    <w:tbl>
      <w:tblPr>
        <w:tblStyle w:val="28"/>
        <w:tblW w:w="15021" w:type="dxa"/>
        <w:tblInd w:w="113" w:type="dxa"/>
        <w:tblLayout w:type="autofit"/>
        <w:tblCellMar>
          <w:top w:w="0" w:type="dxa"/>
          <w:left w:w="108" w:type="dxa"/>
          <w:bottom w:w="0" w:type="dxa"/>
          <w:right w:w="108" w:type="dxa"/>
        </w:tblCellMar>
      </w:tblPr>
      <w:tblGrid>
        <w:gridCol w:w="735"/>
        <w:gridCol w:w="1103"/>
        <w:gridCol w:w="709"/>
        <w:gridCol w:w="803"/>
        <w:gridCol w:w="756"/>
        <w:gridCol w:w="1559"/>
        <w:gridCol w:w="709"/>
        <w:gridCol w:w="709"/>
        <w:gridCol w:w="709"/>
        <w:gridCol w:w="1003"/>
        <w:gridCol w:w="1309"/>
        <w:gridCol w:w="1308"/>
        <w:gridCol w:w="1309"/>
        <w:gridCol w:w="1308"/>
        <w:gridCol w:w="992"/>
      </w:tblGrid>
      <w:tr>
        <w:tblPrEx>
          <w:tblCellMar>
            <w:top w:w="0" w:type="dxa"/>
            <w:left w:w="108" w:type="dxa"/>
            <w:bottom w:w="0" w:type="dxa"/>
            <w:right w:w="108" w:type="dxa"/>
          </w:tblCellMar>
        </w:tblPrEx>
        <w:trPr>
          <w:trHeight w:val="520" w:hRule="atLeast"/>
        </w:trPr>
        <w:tc>
          <w:tcPr>
            <w:tcW w:w="735"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3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基本信息</w:t>
            </w:r>
          </w:p>
        </w:tc>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硬件信息</w:t>
            </w:r>
          </w:p>
        </w:tc>
        <w:tc>
          <w:tcPr>
            <w:tcW w:w="6237"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软件信息</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520" w:hRule="atLeast"/>
        </w:trPr>
        <w:tc>
          <w:tcPr>
            <w:tcW w:w="735"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系统名称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版本</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开发语言</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公司名称</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迁移所需硬件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CPU</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内存</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磁盘</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软件类型</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数据库</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（含版本号）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中间件</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（含版本号）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操作系统</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（含版本号）</w:t>
            </w:r>
          </w:p>
        </w:tc>
        <w:tc>
          <w:tcPr>
            <w:tcW w:w="1308" w:type="dxa"/>
            <w:tcBorders>
              <w:top w:val="single" w:color="000000" w:sz="4" w:space="0"/>
              <w:left w:val="single" w:color="000000" w:sz="4" w:space="0"/>
              <w:bottom w:val="single" w:color="000000" w:sz="4" w:space="0"/>
              <w:right w:val="nil"/>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编译器</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（含版本号）</w:t>
            </w: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8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03"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803" w:type="dxa"/>
            <w:tcBorders>
              <w:top w:val="single" w:color="000000" w:sz="4" w:space="0"/>
              <w:left w:val="single" w:color="000000" w:sz="4" w:space="0"/>
              <w:bottom w:val="nil"/>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756"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服务器1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003" w:type="dxa"/>
            <w:vMerge w:val="restart"/>
            <w:tcBorders>
              <w:top w:val="single" w:color="000000" w:sz="4" w:space="0"/>
              <w:left w:val="single" w:color="000000" w:sz="4" w:space="0"/>
              <w:right w:val="single" w:color="000000" w:sz="4" w:space="0"/>
            </w:tcBorders>
            <w:vAlign w:val="center"/>
          </w:tcPr>
          <w:p>
            <w:pPr>
              <w:widowControl/>
              <w:adjustRightInd/>
              <w:spacing w:line="240" w:lineRule="auto"/>
              <w:jc w:val="center"/>
              <w:rPr>
                <w:rFonts w:ascii="宋体" w:hAnsi="宋体" w:cs="宋体"/>
                <w:color w:val="000000"/>
                <w:kern w:val="0"/>
                <w:sz w:val="20"/>
                <w:szCs w:val="20"/>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8" w:type="dxa"/>
            <w:tcBorders>
              <w:top w:val="single" w:color="000000" w:sz="4" w:space="0"/>
              <w:left w:val="single" w:color="000000" w:sz="4" w:space="0"/>
              <w:bottom w:val="single" w:color="000000" w:sz="4" w:space="0"/>
              <w:right w:val="nil"/>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84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03" w:type="dxa"/>
            <w:vMerge w:val="continue"/>
            <w:tcBorders>
              <w:left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p>
        </w:tc>
        <w:tc>
          <w:tcPr>
            <w:tcW w:w="709" w:type="dxa"/>
            <w:vMerge w:val="continue"/>
            <w:tcBorders>
              <w:left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803"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p>
        </w:tc>
        <w:tc>
          <w:tcPr>
            <w:tcW w:w="756" w:type="dxa"/>
            <w:vMerge w:val="continue"/>
            <w:tcBorders>
              <w:left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服务器2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003" w:type="dxa"/>
            <w:vMerge w:val="continue"/>
            <w:tcBorders>
              <w:left w:val="single" w:color="000000" w:sz="4" w:space="0"/>
              <w:right w:val="single" w:color="000000" w:sz="4" w:space="0"/>
            </w:tcBorders>
            <w:vAlign w:val="center"/>
          </w:tcPr>
          <w:p>
            <w:pPr>
              <w:widowControl/>
              <w:adjustRightInd/>
              <w:spacing w:line="240" w:lineRule="auto"/>
              <w:jc w:val="center"/>
              <w:rPr>
                <w:rFonts w:ascii="Times New Roman" w:hAnsi="Times New Roman" w:eastAsia="Times New Roman"/>
                <w:kern w:val="0"/>
                <w:sz w:val="20"/>
                <w:szCs w:val="20"/>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8" w:type="dxa"/>
            <w:tcBorders>
              <w:top w:val="single" w:color="000000" w:sz="4" w:space="0"/>
              <w:left w:val="single" w:color="000000" w:sz="4" w:space="0"/>
              <w:bottom w:val="single" w:color="000000" w:sz="4" w:space="0"/>
              <w:right w:val="nil"/>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r>
      <w:tr>
        <w:trPr>
          <w:trHeight w:val="112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r>
              <w:rPr>
                <w:rFonts w:ascii="宋体" w:hAnsi="宋体" w:cs="宋体"/>
                <w:color w:val="000000"/>
                <w:kern w:val="0"/>
                <w:sz w:val="20"/>
                <w:szCs w:val="20"/>
              </w:rPr>
              <w:t>…</w:t>
            </w:r>
          </w:p>
        </w:tc>
        <w:tc>
          <w:tcPr>
            <w:tcW w:w="1103" w:type="dxa"/>
            <w:vMerge w:val="continue"/>
            <w:tcBorders>
              <w:left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p>
        </w:tc>
        <w:tc>
          <w:tcPr>
            <w:tcW w:w="709" w:type="dxa"/>
            <w:vMerge w:val="continue"/>
            <w:tcBorders>
              <w:left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803" w:type="dxa"/>
            <w:tcBorders>
              <w:top w:val="nil"/>
              <w:left w:val="single" w:color="000000" w:sz="4" w:space="0"/>
              <w:bottom w:val="nil"/>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p>
        </w:tc>
        <w:tc>
          <w:tcPr>
            <w:tcW w:w="756" w:type="dxa"/>
            <w:vMerge w:val="continue"/>
            <w:tcBorders>
              <w:left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r>
              <w:rPr>
                <w:rFonts w:ascii="宋体" w:hAnsi="宋体" w:cs="宋体"/>
                <w:color w:val="000000"/>
                <w:kern w:val="0"/>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003" w:type="dxa"/>
            <w:vMerge w:val="continue"/>
            <w:tcBorders>
              <w:left w:val="single" w:color="000000" w:sz="4" w:space="0"/>
              <w:right w:val="single" w:color="000000" w:sz="4" w:space="0"/>
            </w:tcBorders>
            <w:vAlign w:val="center"/>
          </w:tcPr>
          <w:p>
            <w:pPr>
              <w:widowControl/>
              <w:adjustRightInd/>
              <w:spacing w:line="240" w:lineRule="auto"/>
              <w:jc w:val="center"/>
              <w:rPr>
                <w:rFonts w:ascii="Times New Roman" w:hAnsi="Times New Roman" w:eastAsia="Times New Roman"/>
                <w:kern w:val="0"/>
                <w:sz w:val="20"/>
                <w:szCs w:val="20"/>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8" w:type="dxa"/>
            <w:tcBorders>
              <w:top w:val="single" w:color="000000" w:sz="4" w:space="0"/>
              <w:left w:val="single" w:color="000000" w:sz="4" w:space="0"/>
              <w:bottom w:val="single" w:color="000000" w:sz="4" w:space="0"/>
              <w:right w:val="nil"/>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112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r>
              <w:rPr>
                <w:rFonts w:ascii="宋体" w:hAnsi="宋体" w:cs="宋体"/>
                <w:color w:val="000000"/>
                <w:kern w:val="0"/>
                <w:sz w:val="20"/>
                <w:szCs w:val="20"/>
              </w:rPr>
              <w:t>N</w:t>
            </w:r>
          </w:p>
        </w:tc>
        <w:tc>
          <w:tcPr>
            <w:tcW w:w="1103"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b/>
                <w:bCs/>
                <w:color w:val="000000"/>
                <w:kern w:val="0"/>
                <w:sz w:val="20"/>
                <w:szCs w:val="20"/>
              </w:rPr>
            </w:pPr>
          </w:p>
        </w:tc>
        <w:tc>
          <w:tcPr>
            <w:tcW w:w="709"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803" w:type="dxa"/>
            <w:tcBorders>
              <w:top w:val="nil"/>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p>
        </w:tc>
        <w:tc>
          <w:tcPr>
            <w:tcW w:w="756"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服务器N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003" w:type="dxa"/>
            <w:vMerge w:val="continue"/>
            <w:tcBorders>
              <w:left w:val="single" w:color="000000" w:sz="4" w:space="0"/>
              <w:bottom w:val="single" w:color="000000" w:sz="4" w:space="0"/>
              <w:right w:val="single" w:color="000000" w:sz="4" w:space="0"/>
            </w:tcBorders>
            <w:vAlign w:val="center"/>
          </w:tcPr>
          <w:p>
            <w:pPr>
              <w:widowControl/>
              <w:adjustRightInd/>
              <w:spacing w:line="240" w:lineRule="auto"/>
              <w:jc w:val="center"/>
              <w:rPr>
                <w:rFonts w:ascii="Times New Roman" w:hAnsi="Times New Roman" w:eastAsia="Times New Roman"/>
                <w:kern w:val="0"/>
                <w:sz w:val="20"/>
                <w:szCs w:val="20"/>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1308" w:type="dxa"/>
            <w:tcBorders>
              <w:top w:val="single" w:color="000000" w:sz="4" w:space="0"/>
              <w:left w:val="single" w:color="000000" w:sz="4" w:space="0"/>
              <w:bottom w:val="single" w:color="000000" w:sz="4" w:space="0"/>
              <w:right w:val="nil"/>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eastAsia="Times New Roman"/>
                <w:kern w:val="0"/>
                <w:sz w:val="20"/>
                <w:szCs w:val="20"/>
              </w:rPr>
            </w:pPr>
          </w:p>
        </w:tc>
      </w:tr>
      <w:bookmarkEnd w:id="16"/>
    </w:tbl>
    <w:p>
      <w:pPr>
        <w:pStyle w:val="59"/>
        <w:ind w:firstLine="0" w:firstLineChars="0"/>
        <w:jc w:val="center"/>
        <w:sectPr>
          <w:pgSz w:w="16838" w:h="11906" w:orient="landscape"/>
          <w:pgMar w:top="1134" w:right="567" w:bottom="1134" w:left="1134" w:header="1418" w:footer="1134" w:gutter="284"/>
          <w:cols w:space="425" w:num="1"/>
          <w:formProt w:val="0"/>
          <w:docGrid w:type="lines" w:linePitch="312" w:charSpace="0"/>
        </w:sectPr>
      </w:pPr>
      <w:bookmarkStart w:id="61" w:name="BookMark8"/>
    </w:p>
    <w:p>
      <w:pPr>
        <w:pStyle w:val="79"/>
        <w:numPr>
          <w:ilvl w:val="0"/>
          <w:numId w:val="46"/>
        </w:numPr>
        <w:shd w:val="clear" w:color="auto" w:fill="FFFFFF"/>
        <w:tabs>
          <w:tab w:val="clear" w:pos="6406"/>
        </w:tabs>
        <w:spacing w:before="93" w:beforeLines="30" w:after="156"/>
        <w:rPr>
          <w:rFonts w:hAnsi="黑体"/>
        </w:rPr>
      </w:pPr>
      <w:r>
        <w:rPr>
          <w:rFonts w:hint="eastAsia" w:hAnsi="黑体"/>
        </w:rPr>
        <w:br w:type="textWrapping"/>
      </w:r>
      <w:bookmarkStart w:id="62" w:name="_Toc135309613"/>
      <w:r>
        <w:rPr>
          <w:rFonts w:hint="eastAsia" w:hAnsi="黑体"/>
        </w:rPr>
        <w:t>（资料性）</w:t>
      </w:r>
      <w:r>
        <w:rPr>
          <w:rFonts w:hAnsi="黑体"/>
        </w:rPr>
        <w:br w:type="textWrapping" w:clear="all"/>
      </w:r>
      <w:r>
        <w:rPr>
          <w:rFonts w:hint="eastAsia" w:hAnsi="黑体"/>
        </w:rPr>
        <w:t>适配验证结论判定规约</w:t>
      </w:r>
      <w:bookmarkEnd w:id="62"/>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B.1、问题等级说明</w:t>
      </w:r>
    </w:p>
    <w:p>
      <w:pPr>
        <w:spacing w:before="156" w:beforeLines="50" w:line="312" w:lineRule="auto"/>
        <w:ind w:firstLine="420" w:firstLineChars="200"/>
      </w:pPr>
      <w:r>
        <w:rPr>
          <w:rFonts w:hint="eastAsia" w:ascii="宋体" w:hAnsi="宋体"/>
        </w:rPr>
        <w:t>每个用例在执行过程中，可能会发现一到多个问题。问题分为四个等级，如下表所示：</w:t>
      </w:r>
    </w:p>
    <w:tbl>
      <w:tblPr>
        <w:tblStyle w:val="28"/>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8" w:type="dxa"/>
            <w:tcBorders>
              <w:top w:val="single" w:color="auto" w:sz="12" w:space="0"/>
              <w:left w:val="single" w:color="auto" w:sz="12" w:space="0"/>
              <w:bottom w:val="single" w:color="auto" w:sz="4" w:space="0"/>
              <w:right w:val="single" w:color="auto" w:sz="4" w:space="0"/>
            </w:tcBorders>
          </w:tcPr>
          <w:p>
            <w:pPr>
              <w:jc w:val="center"/>
              <w:rPr>
                <w:rFonts w:ascii="宋体" w:hAnsi="宋体"/>
                <w:b/>
                <w:sz w:val="18"/>
                <w:szCs w:val="18"/>
              </w:rPr>
            </w:pPr>
            <w:r>
              <w:rPr>
                <w:rFonts w:hint="eastAsia" w:ascii="宋体" w:hAnsi="宋体"/>
                <w:b/>
                <w:sz w:val="18"/>
                <w:szCs w:val="18"/>
              </w:rPr>
              <w:t>问题级别</w:t>
            </w:r>
          </w:p>
        </w:tc>
        <w:tc>
          <w:tcPr>
            <w:tcW w:w="7812" w:type="dxa"/>
            <w:tcBorders>
              <w:top w:val="single" w:color="auto" w:sz="12" w:space="0"/>
              <w:left w:val="single" w:color="auto" w:sz="4" w:space="0"/>
              <w:bottom w:val="single" w:color="auto" w:sz="4" w:space="0"/>
              <w:right w:val="single" w:color="auto" w:sz="12" w:space="0"/>
            </w:tcBorders>
          </w:tcPr>
          <w:p>
            <w:pPr>
              <w:jc w:val="center"/>
              <w:rPr>
                <w:rFonts w:ascii="宋体" w:hAnsi="宋体"/>
                <w:b/>
                <w:sz w:val="18"/>
                <w:szCs w:val="18"/>
              </w:rPr>
            </w:pPr>
            <w:r>
              <w:rPr>
                <w:rFonts w:hint="eastAsia" w:ascii="宋体" w:hAnsi="宋体"/>
                <w:b/>
                <w:sz w:val="18"/>
                <w:szCs w:val="18"/>
              </w:rPr>
              <w:t>判定条件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P</w:t>
            </w:r>
            <w:r>
              <w:rPr>
                <w:rFonts w:ascii="宋体" w:hAnsi="宋体"/>
                <w:sz w:val="18"/>
                <w:szCs w:val="18"/>
              </w:rPr>
              <w:t>1</w:t>
            </w:r>
          </w:p>
          <w:p>
            <w:pPr>
              <w:jc w:val="center"/>
              <w:rPr>
                <w:rFonts w:ascii="宋体" w:hAnsi="宋体"/>
                <w:sz w:val="18"/>
                <w:szCs w:val="18"/>
              </w:rPr>
            </w:pPr>
            <w:r>
              <w:rPr>
                <w:rFonts w:hint="eastAsia" w:ascii="宋体" w:hAnsi="宋体"/>
                <w:sz w:val="18"/>
                <w:szCs w:val="18"/>
              </w:rPr>
              <w:t>（严重）</w:t>
            </w:r>
          </w:p>
        </w:tc>
        <w:tc>
          <w:tcPr>
            <w:tcW w:w="7812" w:type="dxa"/>
            <w:tcBorders>
              <w:top w:val="single" w:color="auto" w:sz="4" w:space="0"/>
              <w:left w:val="single" w:color="auto" w:sz="4" w:space="0"/>
              <w:bottom w:val="single" w:color="auto" w:sz="4" w:space="0"/>
              <w:right w:val="single" w:color="auto" w:sz="12" w:space="0"/>
            </w:tcBorders>
          </w:tcPr>
          <w:p>
            <w:pPr>
              <w:rPr>
                <w:rFonts w:ascii="宋体" w:hAnsi="宋体"/>
                <w:sz w:val="18"/>
                <w:szCs w:val="18"/>
              </w:rPr>
            </w:pPr>
            <w:r>
              <w:rPr>
                <w:rFonts w:hint="eastAsia" w:ascii="宋体" w:hAnsi="宋体"/>
                <w:sz w:val="18"/>
                <w:szCs w:val="18"/>
              </w:rPr>
              <w:t>程序实现与需求严重不符；严重的数值计算错误；存在致命的安全漏洞；程序出现可重现无法运行/无响应/崩溃/模块无法启动/异常退出；内存、GDI等泄漏；性能存在严重问题，可导致功能不可用；存在严重兼容性问题导致系统部署报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P</w:t>
            </w:r>
            <w:r>
              <w:rPr>
                <w:rFonts w:ascii="宋体" w:hAnsi="宋体"/>
                <w:sz w:val="18"/>
                <w:szCs w:val="18"/>
              </w:rPr>
              <w:t>2</w:t>
            </w:r>
          </w:p>
          <w:p>
            <w:pPr>
              <w:jc w:val="center"/>
              <w:rPr>
                <w:rFonts w:ascii="宋体" w:hAnsi="宋体"/>
                <w:sz w:val="18"/>
                <w:szCs w:val="18"/>
              </w:rPr>
            </w:pPr>
            <w:r>
              <w:rPr>
                <w:rFonts w:hint="eastAsia" w:ascii="宋体" w:hAnsi="宋体"/>
                <w:sz w:val="18"/>
                <w:szCs w:val="18"/>
              </w:rPr>
              <w:t>（重大）</w:t>
            </w:r>
          </w:p>
        </w:tc>
        <w:tc>
          <w:tcPr>
            <w:tcW w:w="7812" w:type="dxa"/>
            <w:tcBorders>
              <w:top w:val="single" w:color="auto" w:sz="4" w:space="0"/>
              <w:left w:val="single" w:color="auto" w:sz="4" w:space="0"/>
              <w:bottom w:val="single" w:color="auto" w:sz="4" w:space="0"/>
              <w:right w:val="single" w:color="auto" w:sz="12" w:space="0"/>
            </w:tcBorders>
          </w:tcPr>
          <w:p>
            <w:pPr>
              <w:rPr>
                <w:rFonts w:ascii="宋体" w:hAnsi="宋体"/>
                <w:sz w:val="18"/>
                <w:szCs w:val="18"/>
              </w:rPr>
            </w:pPr>
            <w:r>
              <w:rPr>
                <w:rFonts w:hint="eastAsia" w:ascii="宋体" w:hAnsi="宋体"/>
                <w:sz w:val="18"/>
                <w:szCs w:val="18"/>
              </w:rPr>
              <w:t>程序实现不正确或不充分；存在数值计算错误；严重安全性问题；严重的功能逻辑错误；严重的操作权限错误，对用户数据造成严重影响；严重的页面样式问题；程序可基本运行但主要功能模块运行异常；存在兼容性问题导致部分功能不可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P3</w:t>
            </w:r>
          </w:p>
          <w:p>
            <w:pPr>
              <w:jc w:val="center"/>
              <w:rPr>
                <w:rFonts w:ascii="宋体" w:hAnsi="宋体"/>
                <w:sz w:val="18"/>
                <w:szCs w:val="18"/>
              </w:rPr>
            </w:pPr>
            <w:r>
              <w:rPr>
                <w:rFonts w:hint="eastAsia" w:ascii="宋体" w:hAnsi="宋体"/>
                <w:sz w:val="18"/>
                <w:szCs w:val="18"/>
              </w:rPr>
              <w:t>（微小）</w:t>
            </w:r>
          </w:p>
        </w:tc>
        <w:tc>
          <w:tcPr>
            <w:tcW w:w="7812" w:type="dxa"/>
            <w:tcBorders>
              <w:top w:val="single" w:color="auto" w:sz="4" w:space="0"/>
              <w:left w:val="single" w:color="auto" w:sz="4" w:space="0"/>
              <w:bottom w:val="single" w:color="auto" w:sz="4" w:space="0"/>
              <w:right w:val="single" w:color="auto" w:sz="12" w:space="0"/>
            </w:tcBorders>
          </w:tcPr>
          <w:p>
            <w:pPr>
              <w:rPr>
                <w:rFonts w:ascii="宋体" w:hAnsi="宋体"/>
                <w:sz w:val="18"/>
                <w:szCs w:val="18"/>
              </w:rPr>
            </w:pPr>
            <w:r>
              <w:rPr>
                <w:rFonts w:hint="eastAsia" w:ascii="宋体" w:hAnsi="宋体"/>
                <w:sz w:val="18"/>
                <w:szCs w:val="18"/>
              </w:rPr>
              <w:t>用户非常规操作导致系统功能或性能问题；次要业务流程对应的功能与需求不符/没有实现/实现错误；轻微的数值计算错误；用户权限实现有误；一般的安全问题；兼容性导致的主要功能问题/样式问题；有影响的参数未进行输入限制；操作界面UI类错误；提示信息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8"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P</w:t>
            </w:r>
            <w:r>
              <w:rPr>
                <w:rFonts w:ascii="宋体" w:hAnsi="宋体"/>
                <w:sz w:val="18"/>
                <w:szCs w:val="18"/>
              </w:rPr>
              <w:t>4</w:t>
            </w:r>
          </w:p>
          <w:p>
            <w:pPr>
              <w:jc w:val="center"/>
              <w:rPr>
                <w:rFonts w:ascii="宋体" w:hAnsi="宋体"/>
                <w:sz w:val="18"/>
                <w:szCs w:val="18"/>
              </w:rPr>
            </w:pPr>
            <w:r>
              <w:rPr>
                <w:rFonts w:hint="eastAsia" w:ascii="宋体" w:hAnsi="宋体"/>
                <w:sz w:val="18"/>
                <w:szCs w:val="18"/>
              </w:rPr>
              <w:t>（轻微）</w:t>
            </w:r>
          </w:p>
        </w:tc>
        <w:tc>
          <w:tcPr>
            <w:tcW w:w="7812" w:type="dxa"/>
            <w:tcBorders>
              <w:top w:val="single" w:color="auto" w:sz="4" w:space="0"/>
              <w:left w:val="single" w:color="auto" w:sz="4" w:space="0"/>
              <w:bottom w:val="single" w:color="auto" w:sz="12" w:space="0"/>
              <w:right w:val="single" w:color="auto" w:sz="12" w:space="0"/>
            </w:tcBorders>
          </w:tcPr>
          <w:p>
            <w:pPr>
              <w:rPr>
                <w:rFonts w:ascii="宋体" w:hAnsi="宋体"/>
                <w:sz w:val="18"/>
                <w:szCs w:val="18"/>
              </w:rPr>
            </w:pPr>
            <w:r>
              <w:rPr>
                <w:rFonts w:hint="eastAsia" w:ascii="宋体" w:hAnsi="宋体"/>
                <w:sz w:val="18"/>
                <w:szCs w:val="18"/>
              </w:rPr>
              <w:t>界面格式等不规范；一些非主要的样式问题；辅助说明描述不清楚；操作时提示信息不完善；个别不影响产品理解的错别字等。</w:t>
            </w:r>
          </w:p>
        </w:tc>
      </w:tr>
    </w:tbl>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B.2软件迁移结论判定规约</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B.2.1 测试结论判定“通过”规约</w:t>
      </w:r>
    </w:p>
    <w:p>
      <w:pPr>
        <w:spacing w:line="360" w:lineRule="auto"/>
        <w:ind w:firstLine="420" w:firstLineChars="200"/>
      </w:pPr>
      <w:r>
        <w:rPr>
          <w:rFonts w:hint="eastAsia" w:ascii="宋体" w:hAnsi="宋体"/>
        </w:rPr>
        <w:t>测试过程中发现的</w:t>
      </w:r>
      <w:r>
        <w:rPr>
          <w:rFonts w:hint="eastAsia"/>
        </w:rPr>
        <w:t>P1</w:t>
      </w:r>
      <w:r>
        <w:rPr>
          <w:rFonts w:hint="eastAsia" w:ascii="宋体" w:hAnsi="宋体"/>
        </w:rPr>
        <w:t>、</w:t>
      </w:r>
      <w:r>
        <w:rPr>
          <w:rFonts w:hint="eastAsia"/>
        </w:rPr>
        <w:t>P2</w:t>
      </w:r>
      <w:r>
        <w:rPr>
          <w:rFonts w:hint="eastAsia" w:ascii="宋体" w:hAnsi="宋体"/>
        </w:rPr>
        <w:t>、</w:t>
      </w:r>
      <w:r>
        <w:rPr>
          <w:rFonts w:hint="eastAsia"/>
        </w:rPr>
        <w:t>P3</w:t>
      </w:r>
      <w:r>
        <w:rPr>
          <w:rFonts w:hint="eastAsia" w:ascii="宋体" w:hAnsi="宋体"/>
        </w:rPr>
        <w:t>级问题均已关闭，则测试结论判定为“通过”。</w:t>
      </w:r>
    </w:p>
    <w:p>
      <w:pPr>
        <w:widowControl/>
        <w:spacing w:before="156" w:beforeLines="50" w:after="156" w:afterLines="50" w:line="240" w:lineRule="auto"/>
        <w:jc w:val="left"/>
        <w:rPr>
          <w:rFonts w:ascii="黑体" w:hAnsi="Times New Roman" w:eastAsia="黑体"/>
        </w:rPr>
      </w:pPr>
      <w:r>
        <w:rPr>
          <w:rFonts w:hint="eastAsia" w:ascii="黑体" w:hAnsi="Times New Roman" w:eastAsia="黑体"/>
        </w:rPr>
        <w:t>B.2.2 测试结论判定“不通过”规约</w:t>
      </w:r>
    </w:p>
    <w:p>
      <w:pPr>
        <w:ind w:firstLine="420" w:firstLineChars="200"/>
        <w:rPr>
          <w:sz w:val="24"/>
          <w:szCs w:val="24"/>
        </w:rPr>
      </w:pPr>
      <w:r>
        <w:rPr>
          <w:rFonts w:hint="eastAsia" w:ascii="宋体" w:hAnsi="宋体"/>
        </w:rPr>
        <w:t>测试过程中存在未关闭的</w:t>
      </w:r>
      <w:r>
        <w:rPr>
          <w:rFonts w:hint="eastAsia"/>
        </w:rPr>
        <w:t>P1</w:t>
      </w:r>
      <w:r>
        <w:rPr>
          <w:rFonts w:hint="eastAsia" w:ascii="宋体" w:hAnsi="宋体"/>
        </w:rPr>
        <w:t>、</w:t>
      </w:r>
      <w:r>
        <w:rPr>
          <w:rFonts w:hint="eastAsia"/>
        </w:rPr>
        <w:t>P2</w:t>
      </w:r>
      <w:r>
        <w:rPr>
          <w:rFonts w:hint="eastAsia" w:ascii="宋体" w:hAnsi="宋体"/>
        </w:rPr>
        <w:t>、</w:t>
      </w:r>
      <w:r>
        <w:rPr>
          <w:rFonts w:hint="eastAsia"/>
        </w:rPr>
        <w:t>P3</w:t>
      </w:r>
      <w:r>
        <w:rPr>
          <w:rFonts w:hint="eastAsia" w:ascii="宋体" w:hAnsi="宋体"/>
        </w:rPr>
        <w:t>级问题，则测试结论判定为“不通过”。</w:t>
      </w:r>
    </w:p>
    <w:bookmarkEnd w:id="61"/>
    <w:p>
      <w:pPr>
        <w:pStyle w:val="59"/>
        <w:ind w:firstLine="0" w:firstLineChars="0"/>
        <w:jc w:val="center"/>
        <w:sectPr>
          <w:pgSz w:w="11906" w:h="16838"/>
          <w:pgMar w:top="567" w:right="1134" w:bottom="1134" w:left="1134" w:header="1418" w:footer="1134" w:gutter="284"/>
          <w:cols w:space="425" w:num="1"/>
          <w:formProt w:val="0"/>
          <w:docGrid w:type="lines" w:linePitch="312" w:charSpace="0"/>
        </w:sectPr>
      </w:pPr>
    </w:p>
    <w:p>
      <w:pPr>
        <w:rPr>
          <w:rFonts w:ascii="宋体" w:hAnsi="宋体"/>
          <w:kern w:val="0"/>
        </w:rPr>
      </w:pPr>
    </w:p>
    <w:p>
      <w:pPr>
        <w:autoSpaceDE w:val="0"/>
        <w:spacing w:line="360" w:lineRule="auto"/>
        <w:jc w:val="center"/>
        <w:rPr>
          <w:rFonts w:ascii="黑体" w:hAnsi="黑体" w:eastAsia="黑体"/>
        </w:rPr>
      </w:pPr>
      <w:r>
        <w:rPr>
          <w:rFonts w:hint="eastAsia" w:ascii="黑体" w:hAnsi="黑体" w:eastAsia="黑体"/>
        </w:rPr>
        <w:t>参  考  文  献</w:t>
      </w:r>
    </w:p>
    <w:p>
      <w:pPr>
        <w:ind w:left="420" w:leftChars="200"/>
        <w:rPr>
          <w:rFonts w:ascii="宋体" w:hAnsi="宋体"/>
        </w:rPr>
      </w:pPr>
      <w:r>
        <w:rPr>
          <w:rFonts w:hint="eastAsia" w:ascii="宋体" w:hAnsi="宋体"/>
        </w:rPr>
        <w:t>[1] 靳国杰、张戈，CPU通识课.人民邮电出版社.2022年4月</w:t>
      </w:r>
    </w:p>
    <w:p>
      <w:pPr>
        <w:ind w:left="420" w:leftChars="200"/>
        <w:rPr>
          <w:rFonts w:ascii="宋体" w:hAnsi="宋体"/>
        </w:rPr>
      </w:pPr>
      <w:r>
        <w:rPr>
          <w:rFonts w:hint="eastAsia" w:ascii="宋体" w:hAnsi="宋体"/>
        </w:rPr>
        <w:t>[</w:t>
      </w:r>
      <w:r>
        <w:rPr>
          <w:rFonts w:ascii="宋体" w:hAnsi="宋体"/>
        </w:rPr>
        <w:t>2</w:t>
      </w:r>
      <w:r>
        <w:rPr>
          <w:rFonts w:hint="eastAsia" w:ascii="宋体" w:hAnsi="宋体"/>
        </w:rPr>
        <w:t>]</w:t>
      </w:r>
      <w:r>
        <w:t xml:space="preserve">  </w:t>
      </w:r>
      <w:r>
        <w:rPr>
          <w:rFonts w:hint="eastAsia"/>
        </w:rPr>
        <w:t>沈立、王苏峰、肖晓强.计算机组成原理.机械工业</w:t>
      </w:r>
      <w:r>
        <w:rPr>
          <w:rFonts w:hint="eastAsia" w:ascii="宋体" w:hAnsi="宋体"/>
        </w:rPr>
        <w:t>出版社.202</w:t>
      </w:r>
      <w:r>
        <w:rPr>
          <w:rFonts w:ascii="宋体" w:hAnsi="宋体"/>
        </w:rPr>
        <w:t>1</w:t>
      </w:r>
      <w:r>
        <w:rPr>
          <w:rFonts w:hint="eastAsia" w:ascii="宋体" w:hAnsi="宋体"/>
        </w:rPr>
        <w:t>年12月</w:t>
      </w:r>
    </w:p>
    <w:p>
      <w:pPr>
        <w:pStyle w:val="2"/>
      </w:pPr>
    </w:p>
    <w:p>
      <w:pPr>
        <w:pStyle w:val="59"/>
        <w:ind w:firstLine="0" w:firstLineChars="0"/>
        <w:jc w:val="center"/>
      </w:pPr>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p>
    <w:sectPr>
      <w:pgSz w:w="11906" w:h="16838"/>
      <w:pgMar w:top="567"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FZHTK--GBK1-0">
    <w:altName w:val="Times New Roman"/>
    <w:panose1 w:val="00000000000000000000"/>
    <w:charset w:val="00"/>
    <w:family w:val="auto"/>
    <w:pitch w:val="default"/>
    <w:sig w:usb0="00000000" w:usb1="00000000" w:usb2="00000000" w:usb3="00000000" w:csb0="00000000" w:csb1="00000000"/>
  </w:font>
  <w:font w:name="FZSSK--GBK1-0">
    <w:altName w:val="Times New Roman"/>
    <w:panose1 w:val="00000000000000000000"/>
    <w:charset w:val="00"/>
    <w:family w:val="auto"/>
    <w:pitch w:val="default"/>
    <w:sig w:usb0="00000000" w:usb1="00000000" w:usb2="00000000" w:usb3="00000000" w:csb0="00000000" w:csb1="00000000"/>
  </w:font>
  <w:font w:name="E-BZ">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DB21/T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23FC"/>
    <w:multiLevelType w:val="singleLevel"/>
    <w:tmpl w:val="81C523FC"/>
    <w:lvl w:ilvl="0" w:tentative="0">
      <w:start w:val="1"/>
      <w:numFmt w:val="lowerLetter"/>
      <w:suff w:val="nothing"/>
      <w:lvlText w:val="%1）"/>
      <w:lvlJc w:val="left"/>
      <w:rPr>
        <w:rFonts w:hint="default"/>
        <w:b w:val="0"/>
        <w:bCs w:val="0"/>
      </w:rPr>
    </w:lvl>
  </w:abstractNum>
  <w:abstractNum w:abstractNumId="1">
    <w:nsid w:val="938F1650"/>
    <w:multiLevelType w:val="singleLevel"/>
    <w:tmpl w:val="938F1650"/>
    <w:lvl w:ilvl="0" w:tentative="0">
      <w:start w:val="1"/>
      <w:numFmt w:val="lowerLetter"/>
      <w:suff w:val="nothing"/>
      <w:lvlText w:val="%1）"/>
      <w:lvlJc w:val="left"/>
      <w:rPr>
        <w:rFonts w:hint="default"/>
        <w:b w:val="0"/>
        <w:bCs w:val="0"/>
      </w:rPr>
    </w:lvl>
  </w:abstractNum>
  <w:abstractNum w:abstractNumId="2">
    <w:nsid w:val="999890B1"/>
    <w:multiLevelType w:val="singleLevel"/>
    <w:tmpl w:val="999890B1"/>
    <w:lvl w:ilvl="0" w:tentative="0">
      <w:start w:val="1"/>
      <w:numFmt w:val="lowerLetter"/>
      <w:suff w:val="nothing"/>
      <w:lvlText w:val="%1）"/>
      <w:lvlJc w:val="left"/>
      <w:rPr>
        <w:rFonts w:hint="default"/>
        <w:b w:val="0"/>
        <w:bCs w:val="0"/>
      </w:rPr>
    </w:lvl>
  </w:abstractNum>
  <w:abstractNum w:abstractNumId="3">
    <w:nsid w:val="9A80990C"/>
    <w:multiLevelType w:val="singleLevel"/>
    <w:tmpl w:val="9A80990C"/>
    <w:lvl w:ilvl="0" w:tentative="0">
      <w:start w:val="1"/>
      <w:numFmt w:val="lowerLetter"/>
      <w:suff w:val="nothing"/>
      <w:lvlText w:val="%1）"/>
      <w:lvlJc w:val="left"/>
      <w:rPr>
        <w:rFonts w:hint="default"/>
        <w:b w:val="0"/>
        <w:bCs w:val="0"/>
      </w:rPr>
    </w:lvl>
  </w:abstractNum>
  <w:abstractNum w:abstractNumId="4">
    <w:nsid w:val="9E8DBC8D"/>
    <w:multiLevelType w:val="singleLevel"/>
    <w:tmpl w:val="9E8DBC8D"/>
    <w:lvl w:ilvl="0" w:tentative="0">
      <w:start w:val="1"/>
      <w:numFmt w:val="decimal"/>
      <w:suff w:val="nothing"/>
      <w:lvlText w:val="%1）"/>
      <w:lvlJc w:val="left"/>
      <w:pPr>
        <w:ind w:left="420"/>
      </w:pPr>
    </w:lvl>
  </w:abstractNum>
  <w:abstractNum w:abstractNumId="5">
    <w:nsid w:val="A40FF6B1"/>
    <w:multiLevelType w:val="singleLevel"/>
    <w:tmpl w:val="A40FF6B1"/>
    <w:lvl w:ilvl="0" w:tentative="0">
      <w:start w:val="1"/>
      <w:numFmt w:val="lowerLetter"/>
      <w:suff w:val="nothing"/>
      <w:lvlText w:val="%1）"/>
      <w:lvlJc w:val="left"/>
    </w:lvl>
  </w:abstractNum>
  <w:abstractNum w:abstractNumId="6">
    <w:nsid w:val="FAA3DA1B"/>
    <w:multiLevelType w:val="singleLevel"/>
    <w:tmpl w:val="FAA3DA1B"/>
    <w:lvl w:ilvl="0" w:tentative="0">
      <w:start w:val="1"/>
      <w:numFmt w:val="lowerLetter"/>
      <w:suff w:val="nothing"/>
      <w:lvlText w:val="%1）"/>
      <w:lvlJc w:val="left"/>
      <w:rPr>
        <w:rFonts w:hint="default"/>
        <w:b w:val="0"/>
        <w:bCs w:val="0"/>
      </w:rPr>
    </w:lvl>
  </w:abstractNum>
  <w:abstractNum w:abstractNumId="7">
    <w:nsid w:val="FE8808DB"/>
    <w:multiLevelType w:val="singleLevel"/>
    <w:tmpl w:val="FE8808DB"/>
    <w:lvl w:ilvl="0" w:tentative="0">
      <w:start w:val="1"/>
      <w:numFmt w:val="decimal"/>
      <w:suff w:val="nothing"/>
      <w:lvlText w:val="%1）"/>
      <w:lvlJc w:val="left"/>
      <w:pPr>
        <w:ind w:left="420"/>
      </w:pPr>
    </w:lvl>
  </w:abstractNum>
  <w:abstractNum w:abstractNumId="8">
    <w:nsid w:val="02837933"/>
    <w:multiLevelType w:val="multilevel"/>
    <w:tmpl w:val="02837933"/>
    <w:lvl w:ilvl="0" w:tentative="0">
      <w:start w:val="1"/>
      <w:numFmt w:val="decimal"/>
      <w:pStyle w:val="67"/>
      <w:lvlText w:val="[%1]"/>
      <w:lvlJc w:val="left"/>
      <w:pPr>
        <w:tabs>
          <w:tab w:val="left" w:pos="10009"/>
        </w:tabs>
        <w:ind w:left="10009" w:hanging="648"/>
      </w:pPr>
    </w:lvl>
    <w:lvl w:ilvl="1" w:tentative="0">
      <w:start w:val="1"/>
      <w:numFmt w:val="lowerLetter"/>
      <w:lvlText w:val="%2)"/>
      <w:lvlJc w:val="left"/>
      <w:pPr>
        <w:tabs>
          <w:tab w:val="left" w:pos="10201"/>
        </w:tabs>
        <w:ind w:left="10201" w:hanging="420"/>
      </w:pPr>
    </w:lvl>
    <w:lvl w:ilvl="2" w:tentative="0">
      <w:start w:val="1"/>
      <w:numFmt w:val="lowerRoman"/>
      <w:lvlText w:val="%3."/>
      <w:lvlJc w:val="right"/>
      <w:pPr>
        <w:tabs>
          <w:tab w:val="left" w:pos="10621"/>
        </w:tabs>
        <w:ind w:left="10621" w:hanging="420"/>
      </w:pPr>
    </w:lvl>
    <w:lvl w:ilvl="3" w:tentative="0">
      <w:start w:val="1"/>
      <w:numFmt w:val="decimal"/>
      <w:lvlText w:val="%4."/>
      <w:lvlJc w:val="left"/>
      <w:pPr>
        <w:tabs>
          <w:tab w:val="left" w:pos="11041"/>
        </w:tabs>
        <w:ind w:left="11041" w:hanging="420"/>
      </w:pPr>
    </w:lvl>
    <w:lvl w:ilvl="4" w:tentative="0">
      <w:start w:val="1"/>
      <w:numFmt w:val="lowerLetter"/>
      <w:lvlText w:val="%5)"/>
      <w:lvlJc w:val="left"/>
      <w:pPr>
        <w:tabs>
          <w:tab w:val="left" w:pos="11461"/>
        </w:tabs>
        <w:ind w:left="11461" w:hanging="420"/>
      </w:pPr>
    </w:lvl>
    <w:lvl w:ilvl="5" w:tentative="0">
      <w:start w:val="1"/>
      <w:numFmt w:val="lowerRoman"/>
      <w:lvlText w:val="%6."/>
      <w:lvlJc w:val="right"/>
      <w:pPr>
        <w:tabs>
          <w:tab w:val="left" w:pos="11881"/>
        </w:tabs>
        <w:ind w:left="11881" w:hanging="420"/>
      </w:pPr>
    </w:lvl>
    <w:lvl w:ilvl="6" w:tentative="0">
      <w:start w:val="1"/>
      <w:numFmt w:val="decimal"/>
      <w:lvlText w:val="%7."/>
      <w:lvlJc w:val="left"/>
      <w:pPr>
        <w:tabs>
          <w:tab w:val="left" w:pos="12301"/>
        </w:tabs>
        <w:ind w:left="12301" w:hanging="420"/>
      </w:pPr>
    </w:lvl>
    <w:lvl w:ilvl="7" w:tentative="0">
      <w:start w:val="1"/>
      <w:numFmt w:val="lowerLetter"/>
      <w:lvlText w:val="%8)"/>
      <w:lvlJc w:val="left"/>
      <w:pPr>
        <w:tabs>
          <w:tab w:val="left" w:pos="12721"/>
        </w:tabs>
        <w:ind w:left="12721" w:hanging="420"/>
      </w:pPr>
    </w:lvl>
    <w:lvl w:ilvl="8" w:tentative="0">
      <w:start w:val="1"/>
      <w:numFmt w:val="lowerRoman"/>
      <w:lvlText w:val="%9."/>
      <w:lvlJc w:val="right"/>
      <w:pPr>
        <w:tabs>
          <w:tab w:val="left" w:pos="13141"/>
        </w:tabs>
        <w:ind w:left="13141" w:hanging="420"/>
      </w:pPr>
    </w:lvl>
  </w:abstractNum>
  <w:abstractNum w:abstractNumId="9">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5">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1D9C9E60"/>
    <w:multiLevelType w:val="singleLevel"/>
    <w:tmpl w:val="1D9C9E60"/>
    <w:lvl w:ilvl="0" w:tentative="0">
      <w:start w:val="1"/>
      <w:numFmt w:val="lowerLetter"/>
      <w:suff w:val="nothing"/>
      <w:lvlText w:val="%1）"/>
      <w:lvlJc w:val="left"/>
      <w:rPr>
        <w:rFonts w:hint="default"/>
        <w:b w:val="0"/>
        <w:bCs w:val="0"/>
      </w:rPr>
    </w:lvl>
  </w:abstractNum>
  <w:abstractNum w:abstractNumId="18">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9">
    <w:nsid w:val="2BEC41C7"/>
    <w:multiLevelType w:val="multilevel"/>
    <w:tmpl w:val="2BEC41C7"/>
    <w:lvl w:ilvl="0" w:tentative="0">
      <w:start w:val="1"/>
      <w:numFmt w:val="upperLetter"/>
      <w:suff w:val="nothing"/>
      <w:lvlText w:val="附录%1"/>
      <w:lvlJc w:val="left"/>
      <w:pPr>
        <w:ind w:left="0" w:firstLine="0"/>
      </w:pPr>
      <w:rPr>
        <w:rFonts w:hint="eastAsia" w:ascii="宋体" w:hAnsi="宋体" w:eastAsia="宋体"/>
        <w:spacing w:val="100"/>
      </w:rPr>
    </w:lvl>
    <w:lvl w:ilvl="1" w:tentative="0">
      <w:start w:val="1"/>
      <w:numFmt w:val="decimal"/>
      <w:suff w:val="nothing"/>
      <w:lvlText w:val="%1.%2　"/>
      <w:lvlJc w:val="left"/>
      <w:pPr>
        <w:ind w:left="0" w:firstLine="0"/>
      </w:pPr>
      <w:rPr>
        <w:rFonts w:hint="eastAsia" w:ascii="黑体" w:hAnsi="黑体" w:eastAsia="黑体"/>
        <w:b w:val="0"/>
        <w:i w:val="0"/>
        <w:sz w:val="21"/>
        <w:szCs w:val="21"/>
      </w:rPr>
    </w:lvl>
    <w:lvl w:ilvl="2" w:tentative="0">
      <w:start w:val="1"/>
      <w:numFmt w:val="decimal"/>
      <w:suff w:val="nothing"/>
      <w:lvlText w:val="%1.%2.%3　"/>
      <w:lvlJc w:val="left"/>
      <w:pPr>
        <w:ind w:left="0" w:firstLine="0"/>
      </w:pPr>
      <w:rPr>
        <w:rFonts w:hint="eastAsia" w:ascii="黑体" w:hAnsi="黑体" w:eastAsia="黑体"/>
        <w:b w:val="0"/>
        <w:i w:val="0"/>
        <w:sz w:val="21"/>
        <w:szCs w:val="21"/>
      </w:rPr>
    </w:lvl>
    <w:lvl w:ilvl="3" w:tentative="0">
      <w:start w:val="1"/>
      <w:numFmt w:val="decimal"/>
      <w:suff w:val="nothing"/>
      <w:lvlText w:val="%1.%2.%3.%4　"/>
      <w:lvlJc w:val="left"/>
      <w:pPr>
        <w:ind w:left="0" w:firstLine="0"/>
      </w:pPr>
      <w:rPr>
        <w:rFonts w:hint="eastAsia" w:ascii="黑体" w:hAnsi="黑体" w:eastAsia="黑体"/>
        <w:b w:val="0"/>
        <w:i w:val="0"/>
        <w:sz w:val="21"/>
        <w:szCs w:val="21"/>
      </w:rPr>
    </w:lvl>
    <w:lvl w:ilvl="4" w:tentative="0">
      <w:start w:val="1"/>
      <w:numFmt w:val="decimal"/>
      <w:suff w:val="nothing"/>
      <w:lvlText w:val="%1.%2.%3.%4.%5　"/>
      <w:lvlJc w:val="left"/>
      <w:pPr>
        <w:ind w:left="0" w:firstLine="0"/>
      </w:pPr>
      <w:rPr>
        <w:rFonts w:hint="eastAsia" w:ascii="黑体" w:hAnsi="黑体" w:eastAsia="黑体"/>
        <w:b w:val="0"/>
        <w:i w:val="0"/>
        <w:sz w:val="21"/>
        <w:szCs w:val="21"/>
      </w:rPr>
    </w:lvl>
    <w:lvl w:ilvl="5" w:tentative="0">
      <w:start w:val="1"/>
      <w:numFmt w:val="decimal"/>
      <w:suff w:val="nothing"/>
      <w:lvlText w:val="%1.%2.%3.%4.%5.%6　"/>
      <w:lvlJc w:val="left"/>
      <w:pPr>
        <w:ind w:left="0" w:firstLine="0"/>
      </w:pPr>
      <w:rPr>
        <w:rFonts w:hint="eastAsia" w:ascii="黑体" w:hAnsi="黑体" w:eastAsia="黑体"/>
        <w:b w:val="0"/>
        <w:i w:val="0"/>
        <w:sz w:val="21"/>
        <w:szCs w:val="21"/>
      </w:rPr>
    </w:lvl>
    <w:lvl w:ilvl="6" w:tentative="0">
      <w:start w:val="1"/>
      <w:numFmt w:val="decimal"/>
      <w:suff w:val="nothing"/>
      <w:lvlText w:val="%1.%2.%3.%4.%5.%6.%7　"/>
      <w:lvlJc w:val="left"/>
      <w:pPr>
        <w:ind w:left="0" w:firstLine="0"/>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2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2">
    <w:nsid w:val="38934E18"/>
    <w:multiLevelType w:val="singleLevel"/>
    <w:tmpl w:val="38934E18"/>
    <w:lvl w:ilvl="0" w:tentative="0">
      <w:start w:val="1"/>
      <w:numFmt w:val="lowerLetter"/>
      <w:suff w:val="nothing"/>
      <w:lvlText w:val="%1）"/>
      <w:lvlJc w:val="left"/>
      <w:rPr>
        <w:rFonts w:hint="default"/>
        <w:b w:val="0"/>
        <w:bCs w:val="0"/>
      </w:rPr>
    </w:lvl>
  </w:abstractNum>
  <w:abstractNum w:abstractNumId="2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47F0FC9B"/>
    <w:multiLevelType w:val="singleLevel"/>
    <w:tmpl w:val="47F0FC9B"/>
    <w:lvl w:ilvl="0" w:tentative="0">
      <w:start w:val="1"/>
      <w:numFmt w:val="decimal"/>
      <w:suff w:val="nothing"/>
      <w:lvlText w:val="%1）"/>
      <w:lvlJc w:val="left"/>
      <w:pPr>
        <w:ind w:left="420"/>
      </w:pPr>
    </w:lvl>
  </w:abstractNum>
  <w:abstractNum w:abstractNumId="2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49573CE9"/>
    <w:multiLevelType w:val="singleLevel"/>
    <w:tmpl w:val="49573CE9"/>
    <w:lvl w:ilvl="0" w:tentative="0">
      <w:start w:val="1"/>
      <w:numFmt w:val="lowerLetter"/>
      <w:suff w:val="nothing"/>
      <w:lvlText w:val="%1）"/>
      <w:lvlJc w:val="left"/>
      <w:rPr>
        <w:rFonts w:hint="default"/>
        <w:b w:val="0"/>
        <w:bCs w:val="0"/>
      </w:rPr>
    </w:lvl>
  </w:abstractNum>
  <w:abstractNum w:abstractNumId="2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D557BAB"/>
    <w:multiLevelType w:val="singleLevel"/>
    <w:tmpl w:val="5D557BAB"/>
    <w:lvl w:ilvl="0" w:tentative="0">
      <w:start w:val="1"/>
      <w:numFmt w:val="lowerLetter"/>
      <w:suff w:val="nothing"/>
      <w:lvlText w:val="%1）"/>
      <w:lvlJc w:val="left"/>
      <w:rPr>
        <w:rFonts w:hint="default"/>
        <w:b w:val="0"/>
        <w:bCs w:val="0"/>
      </w:rPr>
    </w:lvl>
  </w:abstractNum>
  <w:abstractNum w:abstractNumId="34">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5">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6">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7">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851" w:firstLine="0"/>
      </w:pPr>
      <w:rPr>
        <w:rFonts w:hint="eastAsia" w:ascii="黑体" w:eastAsia="黑体"/>
        <w:b w:val="0"/>
        <w:i w:val="0"/>
        <w:sz w:val="21"/>
      </w:rPr>
    </w:lvl>
    <w:lvl w:ilvl="2" w:tentative="0">
      <w:start w:val="1"/>
      <w:numFmt w:val="decimal"/>
      <w:pStyle w:val="108"/>
      <w:suff w:val="nothing"/>
      <w:lvlText w:val="%1%2.%3　"/>
      <w:lvlJc w:val="left"/>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283" w:firstLine="0"/>
      </w:pPr>
      <w:rPr>
        <w:rFonts w:hint="eastAsia" w:ascii="黑体" w:eastAsia="黑体"/>
        <w:b w:val="0"/>
        <w:i w:val="0"/>
        <w:sz w:val="21"/>
      </w:rPr>
    </w:lvl>
    <w:lvl w:ilvl="4" w:tentative="0">
      <w:start w:val="1"/>
      <w:numFmt w:val="decimal"/>
      <w:pStyle w:val="97"/>
      <w:suff w:val="nothing"/>
      <w:lvlText w:val="%1%2.%3.%4.%5　"/>
      <w:lvlJc w:val="left"/>
      <w:pPr>
        <w:ind w:left="426" w:firstLine="0"/>
      </w:pPr>
      <w:rPr>
        <w:rFonts w:hint="eastAsia" w:ascii="黑体" w:hAns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E1FB2C7"/>
    <w:multiLevelType w:val="multilevel"/>
    <w:tmpl w:val="7E1FB2C7"/>
    <w:lvl w:ilvl="0" w:tentative="0">
      <w:start w:val="1"/>
      <w:numFmt w:val="lowerLetter"/>
      <w:suff w:val="nothing"/>
      <w:lvlText w:val="%1）"/>
      <w:lvlJc w:val="left"/>
      <w:rPr>
        <w:rFonts w:hint="default"/>
        <w:b w:val="0"/>
        <w:bCs w:val="0"/>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8"/>
  </w:num>
  <w:num w:numId="2">
    <w:abstractNumId w:val="41"/>
  </w:num>
  <w:num w:numId="3">
    <w:abstractNumId w:val="13"/>
  </w:num>
  <w:num w:numId="4">
    <w:abstractNumId w:val="37"/>
  </w:num>
  <w:num w:numId="5">
    <w:abstractNumId w:val="31"/>
  </w:num>
  <w:num w:numId="6">
    <w:abstractNumId w:val="25"/>
  </w:num>
  <w:num w:numId="7">
    <w:abstractNumId w:val="16"/>
  </w:num>
  <w:num w:numId="8">
    <w:abstractNumId w:val="11"/>
  </w:num>
  <w:num w:numId="9">
    <w:abstractNumId w:val="18"/>
  </w:num>
  <w:num w:numId="10">
    <w:abstractNumId w:val="29"/>
  </w:num>
  <w:num w:numId="11">
    <w:abstractNumId w:val="39"/>
  </w:num>
  <w:num w:numId="12">
    <w:abstractNumId w:val="21"/>
  </w:num>
  <w:num w:numId="13">
    <w:abstractNumId w:val="23"/>
  </w:num>
  <w:num w:numId="14">
    <w:abstractNumId w:val="15"/>
  </w:num>
  <w:num w:numId="15">
    <w:abstractNumId w:val="32"/>
  </w:num>
  <w:num w:numId="16">
    <w:abstractNumId w:val="35"/>
  </w:num>
  <w:num w:numId="17">
    <w:abstractNumId w:val="30"/>
  </w:num>
  <w:num w:numId="18">
    <w:abstractNumId w:val="43"/>
  </w:num>
  <w:num w:numId="19">
    <w:abstractNumId w:val="28"/>
  </w:num>
  <w:num w:numId="20">
    <w:abstractNumId w:val="9"/>
  </w:num>
  <w:num w:numId="21">
    <w:abstractNumId w:val="20"/>
  </w:num>
  <w:num w:numId="22">
    <w:abstractNumId w:val="44"/>
  </w:num>
  <w:num w:numId="23">
    <w:abstractNumId w:val="34"/>
  </w:num>
  <w:num w:numId="24">
    <w:abstractNumId w:val="14"/>
  </w:num>
  <w:num w:numId="25">
    <w:abstractNumId w:val="40"/>
  </w:num>
  <w:num w:numId="26">
    <w:abstractNumId w:val="42"/>
  </w:num>
  <w:num w:numId="27">
    <w:abstractNumId w:val="10"/>
  </w:num>
  <w:num w:numId="28">
    <w:abstractNumId w:val="12"/>
  </w:num>
  <w:num w:numId="29">
    <w:abstractNumId w:val="27"/>
  </w:num>
  <w:num w:numId="30">
    <w:abstractNumId w:val="38"/>
  </w:num>
  <w:num w:numId="31">
    <w:abstractNumId w:val="36"/>
  </w:num>
  <w:num w:numId="32">
    <w:abstractNumId w:val="5"/>
  </w:num>
  <w:num w:numId="33">
    <w:abstractNumId w:val="0"/>
  </w:num>
  <w:num w:numId="34">
    <w:abstractNumId w:val="6"/>
  </w:num>
  <w:num w:numId="35">
    <w:abstractNumId w:val="1"/>
  </w:num>
  <w:num w:numId="36">
    <w:abstractNumId w:val="2"/>
  </w:num>
  <w:num w:numId="37">
    <w:abstractNumId w:val="45"/>
  </w:num>
  <w:num w:numId="38">
    <w:abstractNumId w:val="17"/>
  </w:num>
  <w:num w:numId="39">
    <w:abstractNumId w:val="7"/>
  </w:num>
  <w:num w:numId="40">
    <w:abstractNumId w:val="4"/>
  </w:num>
  <w:num w:numId="41">
    <w:abstractNumId w:val="24"/>
  </w:num>
  <w:num w:numId="42">
    <w:abstractNumId w:val="33"/>
  </w:num>
  <w:num w:numId="43">
    <w:abstractNumId w:val="26"/>
  </w:num>
  <w:num w:numId="44">
    <w:abstractNumId w:val="22"/>
  </w:num>
  <w:num w:numId="45">
    <w:abstractNumId w:val="3"/>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YTIwZTIwMzJkMTk1NmFkYjI5ZDJkNWMzZmUxMzIifQ=="/>
  </w:docVars>
  <w:rsids>
    <w:rsidRoot w:val="006004EE"/>
    <w:rsid w:val="0000040A"/>
    <w:rsid w:val="00000A94"/>
    <w:rsid w:val="00001972"/>
    <w:rsid w:val="00001D9A"/>
    <w:rsid w:val="0000242A"/>
    <w:rsid w:val="0000374C"/>
    <w:rsid w:val="00006149"/>
    <w:rsid w:val="00007B3A"/>
    <w:rsid w:val="00010336"/>
    <w:rsid w:val="000107E0"/>
    <w:rsid w:val="00011703"/>
    <w:rsid w:val="00011B72"/>
    <w:rsid w:val="00011FDE"/>
    <w:rsid w:val="000121E1"/>
    <w:rsid w:val="00012FFD"/>
    <w:rsid w:val="00014162"/>
    <w:rsid w:val="00014207"/>
    <w:rsid w:val="00014340"/>
    <w:rsid w:val="0001527E"/>
    <w:rsid w:val="000157D4"/>
    <w:rsid w:val="00015C4F"/>
    <w:rsid w:val="00016343"/>
    <w:rsid w:val="00016A9C"/>
    <w:rsid w:val="000205AC"/>
    <w:rsid w:val="00022184"/>
    <w:rsid w:val="00022762"/>
    <w:rsid w:val="000238E0"/>
    <w:rsid w:val="000249DB"/>
    <w:rsid w:val="000258CD"/>
    <w:rsid w:val="0002595E"/>
    <w:rsid w:val="00027E18"/>
    <w:rsid w:val="000303C3"/>
    <w:rsid w:val="00031288"/>
    <w:rsid w:val="0003176A"/>
    <w:rsid w:val="000331D3"/>
    <w:rsid w:val="00034430"/>
    <w:rsid w:val="000346A5"/>
    <w:rsid w:val="0003537A"/>
    <w:rsid w:val="000359C3"/>
    <w:rsid w:val="00035A7D"/>
    <w:rsid w:val="000365ED"/>
    <w:rsid w:val="00036D8F"/>
    <w:rsid w:val="000404DB"/>
    <w:rsid w:val="00041021"/>
    <w:rsid w:val="000417AA"/>
    <w:rsid w:val="000417F6"/>
    <w:rsid w:val="00041912"/>
    <w:rsid w:val="0004249A"/>
    <w:rsid w:val="00043282"/>
    <w:rsid w:val="00044286"/>
    <w:rsid w:val="00045A15"/>
    <w:rsid w:val="00047F28"/>
    <w:rsid w:val="000503AA"/>
    <w:rsid w:val="000506A1"/>
    <w:rsid w:val="000513DF"/>
    <w:rsid w:val="000515DD"/>
    <w:rsid w:val="0005265A"/>
    <w:rsid w:val="000539DD"/>
    <w:rsid w:val="00053BD3"/>
    <w:rsid w:val="00053C82"/>
    <w:rsid w:val="00053FB1"/>
    <w:rsid w:val="000547E5"/>
    <w:rsid w:val="000556ED"/>
    <w:rsid w:val="00055FE2"/>
    <w:rsid w:val="0005616F"/>
    <w:rsid w:val="0005653B"/>
    <w:rsid w:val="0005660C"/>
    <w:rsid w:val="00060205"/>
    <w:rsid w:val="00060C2E"/>
    <w:rsid w:val="00061033"/>
    <w:rsid w:val="00061862"/>
    <w:rsid w:val="000619E9"/>
    <w:rsid w:val="000622D4"/>
    <w:rsid w:val="000626FE"/>
    <w:rsid w:val="0006357D"/>
    <w:rsid w:val="000639D4"/>
    <w:rsid w:val="00063BFC"/>
    <w:rsid w:val="00064424"/>
    <w:rsid w:val="00065CA1"/>
    <w:rsid w:val="00066AE6"/>
    <w:rsid w:val="00066B54"/>
    <w:rsid w:val="000671E5"/>
    <w:rsid w:val="0006721B"/>
    <w:rsid w:val="00067F1E"/>
    <w:rsid w:val="00071CC0"/>
    <w:rsid w:val="00071F5C"/>
    <w:rsid w:val="00072AFE"/>
    <w:rsid w:val="00073C8C"/>
    <w:rsid w:val="00074487"/>
    <w:rsid w:val="00075069"/>
    <w:rsid w:val="000771A4"/>
    <w:rsid w:val="00077B64"/>
    <w:rsid w:val="00080A1C"/>
    <w:rsid w:val="00082317"/>
    <w:rsid w:val="0008316D"/>
    <w:rsid w:val="00083D2C"/>
    <w:rsid w:val="00084498"/>
    <w:rsid w:val="00084F44"/>
    <w:rsid w:val="00085272"/>
    <w:rsid w:val="00086AA1"/>
    <w:rsid w:val="00087A77"/>
    <w:rsid w:val="00090CA6"/>
    <w:rsid w:val="000919B2"/>
    <w:rsid w:val="00092B8A"/>
    <w:rsid w:val="00092FB0"/>
    <w:rsid w:val="000934C5"/>
    <w:rsid w:val="00093D25"/>
    <w:rsid w:val="00093DAB"/>
    <w:rsid w:val="00094D73"/>
    <w:rsid w:val="00095BFC"/>
    <w:rsid w:val="00096818"/>
    <w:rsid w:val="00096D63"/>
    <w:rsid w:val="000A0606"/>
    <w:rsid w:val="000A0B60"/>
    <w:rsid w:val="000A0EB8"/>
    <w:rsid w:val="000A19FC"/>
    <w:rsid w:val="000A296B"/>
    <w:rsid w:val="000A2C1B"/>
    <w:rsid w:val="000A3291"/>
    <w:rsid w:val="000A3E7F"/>
    <w:rsid w:val="000A5315"/>
    <w:rsid w:val="000A7311"/>
    <w:rsid w:val="000B0118"/>
    <w:rsid w:val="000B060F"/>
    <w:rsid w:val="000B07AC"/>
    <w:rsid w:val="000B1592"/>
    <w:rsid w:val="000B1FF2"/>
    <w:rsid w:val="000B2F85"/>
    <w:rsid w:val="000B3CDA"/>
    <w:rsid w:val="000B6A0B"/>
    <w:rsid w:val="000B6FE4"/>
    <w:rsid w:val="000C0CD7"/>
    <w:rsid w:val="000C0F6C"/>
    <w:rsid w:val="000C11DB"/>
    <w:rsid w:val="000C1492"/>
    <w:rsid w:val="000C1C2C"/>
    <w:rsid w:val="000C2FBD"/>
    <w:rsid w:val="000C480C"/>
    <w:rsid w:val="000C4B41"/>
    <w:rsid w:val="000C4EBF"/>
    <w:rsid w:val="000C57D6"/>
    <w:rsid w:val="000C6034"/>
    <w:rsid w:val="000C6362"/>
    <w:rsid w:val="000C64F3"/>
    <w:rsid w:val="000C7666"/>
    <w:rsid w:val="000C77B5"/>
    <w:rsid w:val="000D0A9C"/>
    <w:rsid w:val="000D1795"/>
    <w:rsid w:val="000D20B8"/>
    <w:rsid w:val="000D2B92"/>
    <w:rsid w:val="000D329A"/>
    <w:rsid w:val="000D4216"/>
    <w:rsid w:val="000D4B9C"/>
    <w:rsid w:val="000D4EB6"/>
    <w:rsid w:val="000D5800"/>
    <w:rsid w:val="000D753B"/>
    <w:rsid w:val="000D7852"/>
    <w:rsid w:val="000E1776"/>
    <w:rsid w:val="000E1B01"/>
    <w:rsid w:val="000E4036"/>
    <w:rsid w:val="000E4C9E"/>
    <w:rsid w:val="000E6FD7"/>
    <w:rsid w:val="000F05CE"/>
    <w:rsid w:val="000F06E1"/>
    <w:rsid w:val="000F0E3C"/>
    <w:rsid w:val="000F19D5"/>
    <w:rsid w:val="000F2EDD"/>
    <w:rsid w:val="000F31CF"/>
    <w:rsid w:val="000F3F72"/>
    <w:rsid w:val="000F41AB"/>
    <w:rsid w:val="000F4AEA"/>
    <w:rsid w:val="000F633F"/>
    <w:rsid w:val="000F653D"/>
    <w:rsid w:val="000F67E9"/>
    <w:rsid w:val="0010289D"/>
    <w:rsid w:val="00104046"/>
    <w:rsid w:val="00104926"/>
    <w:rsid w:val="00106E88"/>
    <w:rsid w:val="00110EAF"/>
    <w:rsid w:val="00111018"/>
    <w:rsid w:val="001134E2"/>
    <w:rsid w:val="00113B1E"/>
    <w:rsid w:val="001148BB"/>
    <w:rsid w:val="0011711C"/>
    <w:rsid w:val="0012059C"/>
    <w:rsid w:val="00120635"/>
    <w:rsid w:val="0012081C"/>
    <w:rsid w:val="00123882"/>
    <w:rsid w:val="00124E4F"/>
    <w:rsid w:val="001260B7"/>
    <w:rsid w:val="001260DD"/>
    <w:rsid w:val="001265CB"/>
    <w:rsid w:val="001272A4"/>
    <w:rsid w:val="001321C6"/>
    <w:rsid w:val="001325C4"/>
    <w:rsid w:val="00133010"/>
    <w:rsid w:val="001338EE"/>
    <w:rsid w:val="00133990"/>
    <w:rsid w:val="00133AAE"/>
    <w:rsid w:val="00135323"/>
    <w:rsid w:val="00135610"/>
    <w:rsid w:val="001356C4"/>
    <w:rsid w:val="00135710"/>
    <w:rsid w:val="001364B3"/>
    <w:rsid w:val="00141114"/>
    <w:rsid w:val="001426E6"/>
    <w:rsid w:val="00142969"/>
    <w:rsid w:val="001446C2"/>
    <w:rsid w:val="001457E7"/>
    <w:rsid w:val="00145D9D"/>
    <w:rsid w:val="00146388"/>
    <w:rsid w:val="00150EAD"/>
    <w:rsid w:val="00151A7C"/>
    <w:rsid w:val="001529E5"/>
    <w:rsid w:val="00152CF2"/>
    <w:rsid w:val="00153C7E"/>
    <w:rsid w:val="00155A40"/>
    <w:rsid w:val="0015629F"/>
    <w:rsid w:val="00156B25"/>
    <w:rsid w:val="00156E1A"/>
    <w:rsid w:val="00157894"/>
    <w:rsid w:val="00157B55"/>
    <w:rsid w:val="00160102"/>
    <w:rsid w:val="001642FA"/>
    <w:rsid w:val="001649EB"/>
    <w:rsid w:val="00164BAF"/>
    <w:rsid w:val="00164FA8"/>
    <w:rsid w:val="00165065"/>
    <w:rsid w:val="00165434"/>
    <w:rsid w:val="0016580B"/>
    <w:rsid w:val="00165F49"/>
    <w:rsid w:val="00166B47"/>
    <w:rsid w:val="00166B88"/>
    <w:rsid w:val="0016770A"/>
    <w:rsid w:val="00167AE2"/>
    <w:rsid w:val="00167F4C"/>
    <w:rsid w:val="00170804"/>
    <w:rsid w:val="001708E9"/>
    <w:rsid w:val="001710D1"/>
    <w:rsid w:val="001724CA"/>
    <w:rsid w:val="0017340B"/>
    <w:rsid w:val="00173B44"/>
    <w:rsid w:val="00173FB1"/>
    <w:rsid w:val="00176DFD"/>
    <w:rsid w:val="00176F10"/>
    <w:rsid w:val="00177C44"/>
    <w:rsid w:val="0018010F"/>
    <w:rsid w:val="00180855"/>
    <w:rsid w:val="0018149A"/>
    <w:rsid w:val="00182657"/>
    <w:rsid w:val="00182D8B"/>
    <w:rsid w:val="00183846"/>
    <w:rsid w:val="001852C9"/>
    <w:rsid w:val="001865D3"/>
    <w:rsid w:val="00190087"/>
    <w:rsid w:val="001913C4"/>
    <w:rsid w:val="0019348F"/>
    <w:rsid w:val="00193A07"/>
    <w:rsid w:val="00193BF0"/>
    <w:rsid w:val="00194C95"/>
    <w:rsid w:val="00195C34"/>
    <w:rsid w:val="00196EF5"/>
    <w:rsid w:val="00197C74"/>
    <w:rsid w:val="001A08AC"/>
    <w:rsid w:val="001A143B"/>
    <w:rsid w:val="001A1A53"/>
    <w:rsid w:val="001A1D9B"/>
    <w:rsid w:val="001A234A"/>
    <w:rsid w:val="001A4CF3"/>
    <w:rsid w:val="001A5A83"/>
    <w:rsid w:val="001B06E8"/>
    <w:rsid w:val="001B0740"/>
    <w:rsid w:val="001B1472"/>
    <w:rsid w:val="001B274F"/>
    <w:rsid w:val="001B44FB"/>
    <w:rsid w:val="001B71D0"/>
    <w:rsid w:val="001B71EE"/>
    <w:rsid w:val="001B7C44"/>
    <w:rsid w:val="001C01C4"/>
    <w:rsid w:val="001C04A8"/>
    <w:rsid w:val="001C10DA"/>
    <w:rsid w:val="001C2C03"/>
    <w:rsid w:val="001C3891"/>
    <w:rsid w:val="001C42F7"/>
    <w:rsid w:val="001C49E5"/>
    <w:rsid w:val="001C5538"/>
    <w:rsid w:val="001C62A4"/>
    <w:rsid w:val="001C680C"/>
    <w:rsid w:val="001C7627"/>
    <w:rsid w:val="001C7C0F"/>
    <w:rsid w:val="001C7FEA"/>
    <w:rsid w:val="001D0499"/>
    <w:rsid w:val="001D0BBE"/>
    <w:rsid w:val="001D0ED4"/>
    <w:rsid w:val="001D212F"/>
    <w:rsid w:val="001D29D7"/>
    <w:rsid w:val="001D2DE7"/>
    <w:rsid w:val="001D411C"/>
    <w:rsid w:val="001E1B6A"/>
    <w:rsid w:val="001E2484"/>
    <w:rsid w:val="001E3BED"/>
    <w:rsid w:val="001E3CC4"/>
    <w:rsid w:val="001E4882"/>
    <w:rsid w:val="001E4A14"/>
    <w:rsid w:val="001E66C4"/>
    <w:rsid w:val="001E73AB"/>
    <w:rsid w:val="001E7E3E"/>
    <w:rsid w:val="001F092D"/>
    <w:rsid w:val="001F143A"/>
    <w:rsid w:val="001F1605"/>
    <w:rsid w:val="001F2508"/>
    <w:rsid w:val="001F2A25"/>
    <w:rsid w:val="001F4816"/>
    <w:rsid w:val="001F4EE9"/>
    <w:rsid w:val="001F4F73"/>
    <w:rsid w:val="001F5842"/>
    <w:rsid w:val="001F5E5D"/>
    <w:rsid w:val="001F69B4"/>
    <w:rsid w:val="001F77C7"/>
    <w:rsid w:val="00200183"/>
    <w:rsid w:val="00200333"/>
    <w:rsid w:val="0020107D"/>
    <w:rsid w:val="00202AA4"/>
    <w:rsid w:val="00202D66"/>
    <w:rsid w:val="002031F7"/>
    <w:rsid w:val="002040E6"/>
    <w:rsid w:val="002041F0"/>
    <w:rsid w:val="0020527B"/>
    <w:rsid w:val="0020569E"/>
    <w:rsid w:val="00205F2C"/>
    <w:rsid w:val="00206390"/>
    <w:rsid w:val="00206FAD"/>
    <w:rsid w:val="002073EC"/>
    <w:rsid w:val="00210B15"/>
    <w:rsid w:val="00212519"/>
    <w:rsid w:val="00213711"/>
    <w:rsid w:val="002142EA"/>
    <w:rsid w:val="0021528E"/>
    <w:rsid w:val="00215B60"/>
    <w:rsid w:val="00216F60"/>
    <w:rsid w:val="00217A7A"/>
    <w:rsid w:val="00217BE2"/>
    <w:rsid w:val="002204BB"/>
    <w:rsid w:val="00221B79"/>
    <w:rsid w:val="00221C6B"/>
    <w:rsid w:val="00223023"/>
    <w:rsid w:val="002253A1"/>
    <w:rsid w:val="00225CF8"/>
    <w:rsid w:val="00225D47"/>
    <w:rsid w:val="00227879"/>
    <w:rsid w:val="0022794E"/>
    <w:rsid w:val="00230195"/>
    <w:rsid w:val="00233D64"/>
    <w:rsid w:val="0023482A"/>
    <w:rsid w:val="002352E2"/>
    <w:rsid w:val="002359CB"/>
    <w:rsid w:val="002379DA"/>
    <w:rsid w:val="00237C44"/>
    <w:rsid w:val="00243540"/>
    <w:rsid w:val="002442AB"/>
    <w:rsid w:val="0024497B"/>
    <w:rsid w:val="0024515B"/>
    <w:rsid w:val="00246021"/>
    <w:rsid w:val="00246239"/>
    <w:rsid w:val="002465DD"/>
    <w:rsid w:val="0024666E"/>
    <w:rsid w:val="00247F52"/>
    <w:rsid w:val="00250B25"/>
    <w:rsid w:val="00250BBE"/>
    <w:rsid w:val="002515C2"/>
    <w:rsid w:val="0025194F"/>
    <w:rsid w:val="00253544"/>
    <w:rsid w:val="002560E1"/>
    <w:rsid w:val="00256ED5"/>
    <w:rsid w:val="00257369"/>
    <w:rsid w:val="00260DA6"/>
    <w:rsid w:val="0026148A"/>
    <w:rsid w:val="00262696"/>
    <w:rsid w:val="00263167"/>
    <w:rsid w:val="00263868"/>
    <w:rsid w:val="00263D25"/>
    <w:rsid w:val="002643C3"/>
    <w:rsid w:val="002647FD"/>
    <w:rsid w:val="00264A0C"/>
    <w:rsid w:val="00264C1B"/>
    <w:rsid w:val="00266EEB"/>
    <w:rsid w:val="00267EF4"/>
    <w:rsid w:val="00270CB8"/>
    <w:rsid w:val="00271E81"/>
    <w:rsid w:val="00272B08"/>
    <w:rsid w:val="00281BB8"/>
    <w:rsid w:val="00281CCF"/>
    <w:rsid w:val="00281E9E"/>
    <w:rsid w:val="00282218"/>
    <w:rsid w:val="00282405"/>
    <w:rsid w:val="00283524"/>
    <w:rsid w:val="00284453"/>
    <w:rsid w:val="00285170"/>
    <w:rsid w:val="00285361"/>
    <w:rsid w:val="002903B8"/>
    <w:rsid w:val="00291E90"/>
    <w:rsid w:val="00292D60"/>
    <w:rsid w:val="002935A6"/>
    <w:rsid w:val="0029368F"/>
    <w:rsid w:val="00293B30"/>
    <w:rsid w:val="00294D34"/>
    <w:rsid w:val="00294E3B"/>
    <w:rsid w:val="00295F2A"/>
    <w:rsid w:val="00296193"/>
    <w:rsid w:val="00296C66"/>
    <w:rsid w:val="00296EBE"/>
    <w:rsid w:val="00297301"/>
    <w:rsid w:val="002974E3"/>
    <w:rsid w:val="002A084B"/>
    <w:rsid w:val="002A1260"/>
    <w:rsid w:val="002A1589"/>
    <w:rsid w:val="002A1608"/>
    <w:rsid w:val="002A23D5"/>
    <w:rsid w:val="002A25DC"/>
    <w:rsid w:val="002A34B7"/>
    <w:rsid w:val="002A3AAB"/>
    <w:rsid w:val="002A4CEA"/>
    <w:rsid w:val="002A5977"/>
    <w:rsid w:val="002A5A13"/>
    <w:rsid w:val="002A757F"/>
    <w:rsid w:val="002A7F44"/>
    <w:rsid w:val="002B0C40"/>
    <w:rsid w:val="002B1966"/>
    <w:rsid w:val="002B4508"/>
    <w:rsid w:val="002B52D1"/>
    <w:rsid w:val="002B5779"/>
    <w:rsid w:val="002B6635"/>
    <w:rsid w:val="002B7332"/>
    <w:rsid w:val="002B79AB"/>
    <w:rsid w:val="002B7F51"/>
    <w:rsid w:val="002C09E7"/>
    <w:rsid w:val="002C1E06"/>
    <w:rsid w:val="002C1E1C"/>
    <w:rsid w:val="002C3F07"/>
    <w:rsid w:val="002C5278"/>
    <w:rsid w:val="002C5B23"/>
    <w:rsid w:val="002C79A2"/>
    <w:rsid w:val="002C7EBB"/>
    <w:rsid w:val="002D0412"/>
    <w:rsid w:val="002D06C1"/>
    <w:rsid w:val="002D11D5"/>
    <w:rsid w:val="002D21C3"/>
    <w:rsid w:val="002D29B8"/>
    <w:rsid w:val="002D42B5"/>
    <w:rsid w:val="002D4F1A"/>
    <w:rsid w:val="002D5D99"/>
    <w:rsid w:val="002D6EC6"/>
    <w:rsid w:val="002D79AC"/>
    <w:rsid w:val="002D7DDE"/>
    <w:rsid w:val="002E039D"/>
    <w:rsid w:val="002E0FFE"/>
    <w:rsid w:val="002E3F6A"/>
    <w:rsid w:val="002E4D5A"/>
    <w:rsid w:val="002E6326"/>
    <w:rsid w:val="002F30E0"/>
    <w:rsid w:val="002F35E4"/>
    <w:rsid w:val="002F3730"/>
    <w:rsid w:val="002F38E1"/>
    <w:rsid w:val="002F639B"/>
    <w:rsid w:val="002F7AF6"/>
    <w:rsid w:val="00300E63"/>
    <w:rsid w:val="0030214E"/>
    <w:rsid w:val="00302F5F"/>
    <w:rsid w:val="00303E07"/>
    <w:rsid w:val="003040B5"/>
    <w:rsid w:val="0030441D"/>
    <w:rsid w:val="00305C39"/>
    <w:rsid w:val="00306063"/>
    <w:rsid w:val="003069E3"/>
    <w:rsid w:val="0031086F"/>
    <w:rsid w:val="00313B85"/>
    <w:rsid w:val="00313BAE"/>
    <w:rsid w:val="00314ABD"/>
    <w:rsid w:val="00317988"/>
    <w:rsid w:val="003203D1"/>
    <w:rsid w:val="003221B4"/>
    <w:rsid w:val="0032258D"/>
    <w:rsid w:val="00322E62"/>
    <w:rsid w:val="003237A9"/>
    <w:rsid w:val="00324D13"/>
    <w:rsid w:val="00324D2A"/>
    <w:rsid w:val="00324EDD"/>
    <w:rsid w:val="00325D56"/>
    <w:rsid w:val="00327552"/>
    <w:rsid w:val="003331E4"/>
    <w:rsid w:val="00335589"/>
    <w:rsid w:val="00336C64"/>
    <w:rsid w:val="00337162"/>
    <w:rsid w:val="00340FDD"/>
    <w:rsid w:val="0034194F"/>
    <w:rsid w:val="00343079"/>
    <w:rsid w:val="00344605"/>
    <w:rsid w:val="003458DA"/>
    <w:rsid w:val="003474AA"/>
    <w:rsid w:val="00350D1D"/>
    <w:rsid w:val="0035243B"/>
    <w:rsid w:val="00352C83"/>
    <w:rsid w:val="00353B0D"/>
    <w:rsid w:val="00354963"/>
    <w:rsid w:val="003615D2"/>
    <w:rsid w:val="0036429C"/>
    <w:rsid w:val="00364A53"/>
    <w:rsid w:val="00364AEB"/>
    <w:rsid w:val="003654CB"/>
    <w:rsid w:val="00365AA9"/>
    <w:rsid w:val="00365F86"/>
    <w:rsid w:val="00365F87"/>
    <w:rsid w:val="00366E89"/>
    <w:rsid w:val="003705F4"/>
    <w:rsid w:val="00370D58"/>
    <w:rsid w:val="00371316"/>
    <w:rsid w:val="00374E1E"/>
    <w:rsid w:val="00376713"/>
    <w:rsid w:val="00376D42"/>
    <w:rsid w:val="00380B40"/>
    <w:rsid w:val="00381815"/>
    <w:rsid w:val="003819AF"/>
    <w:rsid w:val="003820E9"/>
    <w:rsid w:val="003829C8"/>
    <w:rsid w:val="00382DE7"/>
    <w:rsid w:val="0038300E"/>
    <w:rsid w:val="00384FFC"/>
    <w:rsid w:val="00385D0A"/>
    <w:rsid w:val="003872FC"/>
    <w:rsid w:val="00387ADC"/>
    <w:rsid w:val="00390020"/>
    <w:rsid w:val="003903D6"/>
    <w:rsid w:val="00390EE6"/>
    <w:rsid w:val="0039118F"/>
    <w:rsid w:val="00392AD7"/>
    <w:rsid w:val="003938D9"/>
    <w:rsid w:val="00394376"/>
    <w:rsid w:val="003943FF"/>
    <w:rsid w:val="00395700"/>
    <w:rsid w:val="003974EB"/>
    <w:rsid w:val="00397CC5"/>
    <w:rsid w:val="003A09D7"/>
    <w:rsid w:val="003A1582"/>
    <w:rsid w:val="003A4077"/>
    <w:rsid w:val="003A4DE7"/>
    <w:rsid w:val="003A618B"/>
    <w:rsid w:val="003A6449"/>
    <w:rsid w:val="003A76CB"/>
    <w:rsid w:val="003B09AD"/>
    <w:rsid w:val="003B10AE"/>
    <w:rsid w:val="003B1F18"/>
    <w:rsid w:val="003B28B6"/>
    <w:rsid w:val="003B588D"/>
    <w:rsid w:val="003B5BF0"/>
    <w:rsid w:val="003B60BF"/>
    <w:rsid w:val="003B673B"/>
    <w:rsid w:val="003B6BE3"/>
    <w:rsid w:val="003C010C"/>
    <w:rsid w:val="003C0A6C"/>
    <w:rsid w:val="003C14F8"/>
    <w:rsid w:val="003C329E"/>
    <w:rsid w:val="003C4DD5"/>
    <w:rsid w:val="003C5A43"/>
    <w:rsid w:val="003C7381"/>
    <w:rsid w:val="003C7B3A"/>
    <w:rsid w:val="003D0519"/>
    <w:rsid w:val="003D0FF6"/>
    <w:rsid w:val="003D262C"/>
    <w:rsid w:val="003D34F5"/>
    <w:rsid w:val="003D4286"/>
    <w:rsid w:val="003D4F61"/>
    <w:rsid w:val="003D6D61"/>
    <w:rsid w:val="003E091D"/>
    <w:rsid w:val="003E1C53"/>
    <w:rsid w:val="003E2A69"/>
    <w:rsid w:val="003E2D49"/>
    <w:rsid w:val="003E2FD4"/>
    <w:rsid w:val="003E49F6"/>
    <w:rsid w:val="003E660F"/>
    <w:rsid w:val="003E6EB3"/>
    <w:rsid w:val="003F0841"/>
    <w:rsid w:val="003F23D3"/>
    <w:rsid w:val="003F3F08"/>
    <w:rsid w:val="003F4854"/>
    <w:rsid w:val="003F49F1"/>
    <w:rsid w:val="003F5730"/>
    <w:rsid w:val="003F6272"/>
    <w:rsid w:val="00400360"/>
    <w:rsid w:val="00400C73"/>
    <w:rsid w:val="00400E72"/>
    <w:rsid w:val="00401307"/>
    <w:rsid w:val="00401400"/>
    <w:rsid w:val="00402DA6"/>
    <w:rsid w:val="00404869"/>
    <w:rsid w:val="00404D30"/>
    <w:rsid w:val="00405884"/>
    <w:rsid w:val="00406134"/>
    <w:rsid w:val="00407D39"/>
    <w:rsid w:val="004104BA"/>
    <w:rsid w:val="00410724"/>
    <w:rsid w:val="00410A44"/>
    <w:rsid w:val="00411383"/>
    <w:rsid w:val="004129AF"/>
    <w:rsid w:val="0041477A"/>
    <w:rsid w:val="00415A29"/>
    <w:rsid w:val="00415ADD"/>
    <w:rsid w:val="00415EC3"/>
    <w:rsid w:val="004164BF"/>
    <w:rsid w:val="004167A3"/>
    <w:rsid w:val="00417868"/>
    <w:rsid w:val="0042171F"/>
    <w:rsid w:val="004226E3"/>
    <w:rsid w:val="00423217"/>
    <w:rsid w:val="0042362D"/>
    <w:rsid w:val="00424A3E"/>
    <w:rsid w:val="00425EA5"/>
    <w:rsid w:val="00427CBD"/>
    <w:rsid w:val="00427F41"/>
    <w:rsid w:val="00430044"/>
    <w:rsid w:val="004304BA"/>
    <w:rsid w:val="00432609"/>
    <w:rsid w:val="00432DAA"/>
    <w:rsid w:val="00434305"/>
    <w:rsid w:val="004357DA"/>
    <w:rsid w:val="00435AB7"/>
    <w:rsid w:val="00435D91"/>
    <w:rsid w:val="00435DF7"/>
    <w:rsid w:val="004377F1"/>
    <w:rsid w:val="004404DF"/>
    <w:rsid w:val="0044083F"/>
    <w:rsid w:val="0044131C"/>
    <w:rsid w:val="00441AE7"/>
    <w:rsid w:val="0044442F"/>
    <w:rsid w:val="0044469F"/>
    <w:rsid w:val="00444C7D"/>
    <w:rsid w:val="00445574"/>
    <w:rsid w:val="0044658B"/>
    <w:rsid w:val="004467FB"/>
    <w:rsid w:val="00451617"/>
    <w:rsid w:val="00452D6B"/>
    <w:rsid w:val="00453A09"/>
    <w:rsid w:val="00454484"/>
    <w:rsid w:val="0045517B"/>
    <w:rsid w:val="00457EC9"/>
    <w:rsid w:val="004613B9"/>
    <w:rsid w:val="004622F6"/>
    <w:rsid w:val="00462938"/>
    <w:rsid w:val="00463B77"/>
    <w:rsid w:val="00463C7B"/>
    <w:rsid w:val="00463E9E"/>
    <w:rsid w:val="004642B3"/>
    <w:rsid w:val="004644A6"/>
    <w:rsid w:val="00464F98"/>
    <w:rsid w:val="004659BD"/>
    <w:rsid w:val="00466A2B"/>
    <w:rsid w:val="00466FD6"/>
    <w:rsid w:val="00470775"/>
    <w:rsid w:val="00472B22"/>
    <w:rsid w:val="00472F74"/>
    <w:rsid w:val="00473147"/>
    <w:rsid w:val="004746B1"/>
    <w:rsid w:val="0047583F"/>
    <w:rsid w:val="00475DE8"/>
    <w:rsid w:val="00475F1E"/>
    <w:rsid w:val="0047616A"/>
    <w:rsid w:val="004762F5"/>
    <w:rsid w:val="00477771"/>
    <w:rsid w:val="00480E43"/>
    <w:rsid w:val="00481068"/>
    <w:rsid w:val="00481C44"/>
    <w:rsid w:val="00482646"/>
    <w:rsid w:val="00483837"/>
    <w:rsid w:val="00483F12"/>
    <w:rsid w:val="00484936"/>
    <w:rsid w:val="00484B75"/>
    <w:rsid w:val="00485B56"/>
    <w:rsid w:val="00485C89"/>
    <w:rsid w:val="0048667A"/>
    <w:rsid w:val="004869CF"/>
    <w:rsid w:val="00486BE3"/>
    <w:rsid w:val="00487E4C"/>
    <w:rsid w:val="00490286"/>
    <w:rsid w:val="004905E4"/>
    <w:rsid w:val="00490A89"/>
    <w:rsid w:val="00490AB4"/>
    <w:rsid w:val="00492F02"/>
    <w:rsid w:val="00492FE0"/>
    <w:rsid w:val="004939AE"/>
    <w:rsid w:val="00495F8A"/>
    <w:rsid w:val="00497A34"/>
    <w:rsid w:val="004A05DE"/>
    <w:rsid w:val="004A11F1"/>
    <w:rsid w:val="004A12DF"/>
    <w:rsid w:val="004A1424"/>
    <w:rsid w:val="004A17E6"/>
    <w:rsid w:val="004A18F3"/>
    <w:rsid w:val="004A1B23"/>
    <w:rsid w:val="004A1BA8"/>
    <w:rsid w:val="004A4B57"/>
    <w:rsid w:val="004A5D9E"/>
    <w:rsid w:val="004A63FA"/>
    <w:rsid w:val="004B0272"/>
    <w:rsid w:val="004B2701"/>
    <w:rsid w:val="004B2E1B"/>
    <w:rsid w:val="004B3AA8"/>
    <w:rsid w:val="004B3AC7"/>
    <w:rsid w:val="004B3E93"/>
    <w:rsid w:val="004B507C"/>
    <w:rsid w:val="004B6BBC"/>
    <w:rsid w:val="004C0F33"/>
    <w:rsid w:val="004C0FF5"/>
    <w:rsid w:val="004C1441"/>
    <w:rsid w:val="004C1FBC"/>
    <w:rsid w:val="004C3F1D"/>
    <w:rsid w:val="004C4251"/>
    <w:rsid w:val="004C458D"/>
    <w:rsid w:val="004C539B"/>
    <w:rsid w:val="004C654D"/>
    <w:rsid w:val="004C7556"/>
    <w:rsid w:val="004C7E8B"/>
    <w:rsid w:val="004C7E9D"/>
    <w:rsid w:val="004C7F67"/>
    <w:rsid w:val="004D031D"/>
    <w:rsid w:val="004D076D"/>
    <w:rsid w:val="004D0EF1"/>
    <w:rsid w:val="004D2253"/>
    <w:rsid w:val="004D4406"/>
    <w:rsid w:val="004D7A94"/>
    <w:rsid w:val="004D7C42"/>
    <w:rsid w:val="004E0465"/>
    <w:rsid w:val="004E127B"/>
    <w:rsid w:val="004E1C0A"/>
    <w:rsid w:val="004E216F"/>
    <w:rsid w:val="004E2B06"/>
    <w:rsid w:val="004E30C5"/>
    <w:rsid w:val="004E4AA5"/>
    <w:rsid w:val="004E4AEE"/>
    <w:rsid w:val="004E59E3"/>
    <w:rsid w:val="004E67C0"/>
    <w:rsid w:val="004F2BB3"/>
    <w:rsid w:val="004F2D1C"/>
    <w:rsid w:val="004F391A"/>
    <w:rsid w:val="004F3CFB"/>
    <w:rsid w:val="004F6456"/>
    <w:rsid w:val="004F696E"/>
    <w:rsid w:val="004F6C71"/>
    <w:rsid w:val="00501139"/>
    <w:rsid w:val="0050363E"/>
    <w:rsid w:val="005039BC"/>
    <w:rsid w:val="00503B04"/>
    <w:rsid w:val="005043BB"/>
    <w:rsid w:val="005048F7"/>
    <w:rsid w:val="00504A3D"/>
    <w:rsid w:val="0050524D"/>
    <w:rsid w:val="00505767"/>
    <w:rsid w:val="005073F0"/>
    <w:rsid w:val="00507955"/>
    <w:rsid w:val="00510A7B"/>
    <w:rsid w:val="00510B1B"/>
    <w:rsid w:val="00511C16"/>
    <w:rsid w:val="00512F6E"/>
    <w:rsid w:val="00513038"/>
    <w:rsid w:val="00513C5A"/>
    <w:rsid w:val="00513FEA"/>
    <w:rsid w:val="00514174"/>
    <w:rsid w:val="00516088"/>
    <w:rsid w:val="00516B0B"/>
    <w:rsid w:val="005220EC"/>
    <w:rsid w:val="00522C35"/>
    <w:rsid w:val="00523134"/>
    <w:rsid w:val="00523F95"/>
    <w:rsid w:val="00524D65"/>
    <w:rsid w:val="00525B16"/>
    <w:rsid w:val="00526718"/>
    <w:rsid w:val="005268D9"/>
    <w:rsid w:val="00526CF3"/>
    <w:rsid w:val="005308DB"/>
    <w:rsid w:val="00531BEF"/>
    <w:rsid w:val="00531E9A"/>
    <w:rsid w:val="00533154"/>
    <w:rsid w:val="00533D04"/>
    <w:rsid w:val="00534804"/>
    <w:rsid w:val="00534BDF"/>
    <w:rsid w:val="005354EA"/>
    <w:rsid w:val="0053585F"/>
    <w:rsid w:val="00535EC4"/>
    <w:rsid w:val="00535ED9"/>
    <w:rsid w:val="005368B1"/>
    <w:rsid w:val="0053692B"/>
    <w:rsid w:val="00537366"/>
    <w:rsid w:val="005375B5"/>
    <w:rsid w:val="00541853"/>
    <w:rsid w:val="00542830"/>
    <w:rsid w:val="00542E82"/>
    <w:rsid w:val="00543BDA"/>
    <w:rsid w:val="005441CC"/>
    <w:rsid w:val="0054602E"/>
    <w:rsid w:val="00546AA8"/>
    <w:rsid w:val="00547676"/>
    <w:rsid w:val="005479DA"/>
    <w:rsid w:val="00547BCC"/>
    <w:rsid w:val="00547D1C"/>
    <w:rsid w:val="0055013B"/>
    <w:rsid w:val="00551C87"/>
    <w:rsid w:val="00551F6F"/>
    <w:rsid w:val="00553A7B"/>
    <w:rsid w:val="00555044"/>
    <w:rsid w:val="00555744"/>
    <w:rsid w:val="005560E1"/>
    <w:rsid w:val="0055705E"/>
    <w:rsid w:val="00557821"/>
    <w:rsid w:val="00560C30"/>
    <w:rsid w:val="005613B6"/>
    <w:rsid w:val="00561475"/>
    <w:rsid w:val="005643FB"/>
    <w:rsid w:val="0056487B"/>
    <w:rsid w:val="00564FB9"/>
    <w:rsid w:val="005658DD"/>
    <w:rsid w:val="0056757A"/>
    <w:rsid w:val="00567A4B"/>
    <w:rsid w:val="00570CC5"/>
    <w:rsid w:val="00573207"/>
    <w:rsid w:val="00573D9E"/>
    <w:rsid w:val="005760C8"/>
    <w:rsid w:val="005801E3"/>
    <w:rsid w:val="00581802"/>
    <w:rsid w:val="005818C2"/>
    <w:rsid w:val="00581FBB"/>
    <w:rsid w:val="00582E88"/>
    <w:rsid w:val="005836A8"/>
    <w:rsid w:val="0058409C"/>
    <w:rsid w:val="00584262"/>
    <w:rsid w:val="0058453C"/>
    <w:rsid w:val="00584FB6"/>
    <w:rsid w:val="00586630"/>
    <w:rsid w:val="00587ADD"/>
    <w:rsid w:val="005960AC"/>
    <w:rsid w:val="00596160"/>
    <w:rsid w:val="005966E2"/>
    <w:rsid w:val="00596735"/>
    <w:rsid w:val="00597007"/>
    <w:rsid w:val="00597786"/>
    <w:rsid w:val="005A0966"/>
    <w:rsid w:val="005A11B7"/>
    <w:rsid w:val="005A260B"/>
    <w:rsid w:val="005A4A1B"/>
    <w:rsid w:val="005A5343"/>
    <w:rsid w:val="005A7830"/>
    <w:rsid w:val="005A7C33"/>
    <w:rsid w:val="005A7FCE"/>
    <w:rsid w:val="005B0F3F"/>
    <w:rsid w:val="005B174A"/>
    <w:rsid w:val="005B4903"/>
    <w:rsid w:val="005B4C1C"/>
    <w:rsid w:val="005B4C6A"/>
    <w:rsid w:val="005B4FFF"/>
    <w:rsid w:val="005B51CE"/>
    <w:rsid w:val="005B5885"/>
    <w:rsid w:val="005B5CD7"/>
    <w:rsid w:val="005B6CF6"/>
    <w:rsid w:val="005B7422"/>
    <w:rsid w:val="005C1803"/>
    <w:rsid w:val="005C2325"/>
    <w:rsid w:val="005C29B8"/>
    <w:rsid w:val="005C591D"/>
    <w:rsid w:val="005C5F21"/>
    <w:rsid w:val="005C64C4"/>
    <w:rsid w:val="005C7156"/>
    <w:rsid w:val="005D0C75"/>
    <w:rsid w:val="005D1823"/>
    <w:rsid w:val="005D2DFA"/>
    <w:rsid w:val="005D3383"/>
    <w:rsid w:val="005D4171"/>
    <w:rsid w:val="005D5024"/>
    <w:rsid w:val="005D5B74"/>
    <w:rsid w:val="005D6A95"/>
    <w:rsid w:val="005D6B2C"/>
    <w:rsid w:val="005D6D9C"/>
    <w:rsid w:val="005E03C5"/>
    <w:rsid w:val="005E05D7"/>
    <w:rsid w:val="005E2335"/>
    <w:rsid w:val="005E276D"/>
    <w:rsid w:val="005E31E1"/>
    <w:rsid w:val="005E34CA"/>
    <w:rsid w:val="005E3C18"/>
    <w:rsid w:val="005E4C65"/>
    <w:rsid w:val="005E6812"/>
    <w:rsid w:val="005E7881"/>
    <w:rsid w:val="005E78E0"/>
    <w:rsid w:val="005E7B87"/>
    <w:rsid w:val="005F07B7"/>
    <w:rsid w:val="005F0D9C"/>
    <w:rsid w:val="005F200C"/>
    <w:rsid w:val="005F23E7"/>
    <w:rsid w:val="005F284E"/>
    <w:rsid w:val="005F4712"/>
    <w:rsid w:val="006004EE"/>
    <w:rsid w:val="006015CE"/>
    <w:rsid w:val="00601CAF"/>
    <w:rsid w:val="00604784"/>
    <w:rsid w:val="006061C6"/>
    <w:rsid w:val="00606419"/>
    <w:rsid w:val="00606993"/>
    <w:rsid w:val="0060749D"/>
    <w:rsid w:val="00607D29"/>
    <w:rsid w:val="00610F3D"/>
    <w:rsid w:val="00612952"/>
    <w:rsid w:val="006133D5"/>
    <w:rsid w:val="00614CC1"/>
    <w:rsid w:val="00615A9D"/>
    <w:rsid w:val="00617387"/>
    <w:rsid w:val="0061797E"/>
    <w:rsid w:val="00620584"/>
    <w:rsid w:val="006205D6"/>
    <w:rsid w:val="00622341"/>
    <w:rsid w:val="006228E0"/>
    <w:rsid w:val="006247FB"/>
    <w:rsid w:val="006252D8"/>
    <w:rsid w:val="006257CE"/>
    <w:rsid w:val="006259BC"/>
    <w:rsid w:val="0062636B"/>
    <w:rsid w:val="0062761C"/>
    <w:rsid w:val="00632182"/>
    <w:rsid w:val="00632AE0"/>
    <w:rsid w:val="00633C17"/>
    <w:rsid w:val="00634D9E"/>
    <w:rsid w:val="00636E3E"/>
    <w:rsid w:val="00636F1D"/>
    <w:rsid w:val="00637644"/>
    <w:rsid w:val="006379F7"/>
    <w:rsid w:val="00637E4D"/>
    <w:rsid w:val="00640620"/>
    <w:rsid w:val="00640DDF"/>
    <w:rsid w:val="00641A1F"/>
    <w:rsid w:val="00642A91"/>
    <w:rsid w:val="00642C9F"/>
    <w:rsid w:val="00643BDF"/>
    <w:rsid w:val="00643FE0"/>
    <w:rsid w:val="00645904"/>
    <w:rsid w:val="00645D37"/>
    <w:rsid w:val="00647758"/>
    <w:rsid w:val="006518E7"/>
    <w:rsid w:val="00651ACB"/>
    <w:rsid w:val="00651C47"/>
    <w:rsid w:val="006523E1"/>
    <w:rsid w:val="00652AB2"/>
    <w:rsid w:val="00653CFE"/>
    <w:rsid w:val="00653FED"/>
    <w:rsid w:val="00654EC0"/>
    <w:rsid w:val="0065525B"/>
    <w:rsid w:val="00655A09"/>
    <w:rsid w:val="00655D4F"/>
    <w:rsid w:val="00656D29"/>
    <w:rsid w:val="006579CB"/>
    <w:rsid w:val="00660EBC"/>
    <w:rsid w:val="00663879"/>
    <w:rsid w:val="006640E5"/>
    <w:rsid w:val="006646F1"/>
    <w:rsid w:val="00664929"/>
    <w:rsid w:val="00664F62"/>
    <w:rsid w:val="006655E1"/>
    <w:rsid w:val="006655E7"/>
    <w:rsid w:val="006667A4"/>
    <w:rsid w:val="00667A2B"/>
    <w:rsid w:val="0067043C"/>
    <w:rsid w:val="00672060"/>
    <w:rsid w:val="00672BFD"/>
    <w:rsid w:val="006733B2"/>
    <w:rsid w:val="0067616C"/>
    <w:rsid w:val="00676779"/>
    <w:rsid w:val="006770F4"/>
    <w:rsid w:val="006774BA"/>
    <w:rsid w:val="00677658"/>
    <w:rsid w:val="00677A84"/>
    <w:rsid w:val="0068026D"/>
    <w:rsid w:val="006808CE"/>
    <w:rsid w:val="00680A27"/>
    <w:rsid w:val="006816A4"/>
    <w:rsid w:val="006819B8"/>
    <w:rsid w:val="00682482"/>
    <w:rsid w:val="00682791"/>
    <w:rsid w:val="00683B3D"/>
    <w:rsid w:val="006840A6"/>
    <w:rsid w:val="006850CD"/>
    <w:rsid w:val="00685AAB"/>
    <w:rsid w:val="00693DF1"/>
    <w:rsid w:val="006945B4"/>
    <w:rsid w:val="006951E6"/>
    <w:rsid w:val="00697687"/>
    <w:rsid w:val="006A07AA"/>
    <w:rsid w:val="006A25E5"/>
    <w:rsid w:val="006A2691"/>
    <w:rsid w:val="006A2B46"/>
    <w:rsid w:val="006A336D"/>
    <w:rsid w:val="006A37B9"/>
    <w:rsid w:val="006A7870"/>
    <w:rsid w:val="006A7AF9"/>
    <w:rsid w:val="006B2672"/>
    <w:rsid w:val="006B27AC"/>
    <w:rsid w:val="006B2830"/>
    <w:rsid w:val="006B290E"/>
    <w:rsid w:val="006B3175"/>
    <w:rsid w:val="006B508E"/>
    <w:rsid w:val="006B54BF"/>
    <w:rsid w:val="006B5F44"/>
    <w:rsid w:val="006B5F6F"/>
    <w:rsid w:val="006B5F90"/>
    <w:rsid w:val="006B62E4"/>
    <w:rsid w:val="006B6D57"/>
    <w:rsid w:val="006B7A00"/>
    <w:rsid w:val="006C09AD"/>
    <w:rsid w:val="006C0A2A"/>
    <w:rsid w:val="006C1BBA"/>
    <w:rsid w:val="006C2079"/>
    <w:rsid w:val="006C58DD"/>
    <w:rsid w:val="006C5A62"/>
    <w:rsid w:val="006C5D68"/>
    <w:rsid w:val="006C6976"/>
    <w:rsid w:val="006C6DD0"/>
    <w:rsid w:val="006D04EA"/>
    <w:rsid w:val="006D16C4"/>
    <w:rsid w:val="006D1AC8"/>
    <w:rsid w:val="006D3539"/>
    <w:rsid w:val="006D3E96"/>
    <w:rsid w:val="006D4104"/>
    <w:rsid w:val="006D44A5"/>
    <w:rsid w:val="006D4515"/>
    <w:rsid w:val="006D4BB1"/>
    <w:rsid w:val="006D5AB3"/>
    <w:rsid w:val="006D6593"/>
    <w:rsid w:val="006D6FE6"/>
    <w:rsid w:val="006E0FE1"/>
    <w:rsid w:val="006E17DE"/>
    <w:rsid w:val="006E23EA"/>
    <w:rsid w:val="006E4720"/>
    <w:rsid w:val="006E58AE"/>
    <w:rsid w:val="006E7EB7"/>
    <w:rsid w:val="006F03A8"/>
    <w:rsid w:val="006F0978"/>
    <w:rsid w:val="006F1ED4"/>
    <w:rsid w:val="006F24A8"/>
    <w:rsid w:val="006F2ACA"/>
    <w:rsid w:val="006F2ADC"/>
    <w:rsid w:val="006F2BFE"/>
    <w:rsid w:val="006F2EB1"/>
    <w:rsid w:val="006F31E9"/>
    <w:rsid w:val="006F3617"/>
    <w:rsid w:val="006F5448"/>
    <w:rsid w:val="006F6284"/>
    <w:rsid w:val="006F73FF"/>
    <w:rsid w:val="006F7FF7"/>
    <w:rsid w:val="007002C5"/>
    <w:rsid w:val="00703EE3"/>
    <w:rsid w:val="007042CC"/>
    <w:rsid w:val="00704387"/>
    <w:rsid w:val="00707669"/>
    <w:rsid w:val="00710526"/>
    <w:rsid w:val="00710A00"/>
    <w:rsid w:val="00711CBA"/>
    <w:rsid w:val="00711FB5"/>
    <w:rsid w:val="00712A01"/>
    <w:rsid w:val="00714A89"/>
    <w:rsid w:val="00714CA8"/>
    <w:rsid w:val="00714F58"/>
    <w:rsid w:val="007168B3"/>
    <w:rsid w:val="00717BD1"/>
    <w:rsid w:val="00721AFE"/>
    <w:rsid w:val="00722FBF"/>
    <w:rsid w:val="00722FC2"/>
    <w:rsid w:val="00723350"/>
    <w:rsid w:val="00724879"/>
    <w:rsid w:val="00724E1B"/>
    <w:rsid w:val="00725949"/>
    <w:rsid w:val="00726B40"/>
    <w:rsid w:val="00726EF5"/>
    <w:rsid w:val="00727FA2"/>
    <w:rsid w:val="007322D9"/>
    <w:rsid w:val="00732BC0"/>
    <w:rsid w:val="007339AD"/>
    <w:rsid w:val="007370FC"/>
    <w:rsid w:val="0073720F"/>
    <w:rsid w:val="00737796"/>
    <w:rsid w:val="0074165C"/>
    <w:rsid w:val="00742C35"/>
    <w:rsid w:val="007432CA"/>
    <w:rsid w:val="007439EB"/>
    <w:rsid w:val="00743CB4"/>
    <w:rsid w:val="00743F0A"/>
    <w:rsid w:val="007444E8"/>
    <w:rsid w:val="0074548E"/>
    <w:rsid w:val="0074552A"/>
    <w:rsid w:val="00745773"/>
    <w:rsid w:val="00745D73"/>
    <w:rsid w:val="00746800"/>
    <w:rsid w:val="007501A8"/>
    <w:rsid w:val="00750D24"/>
    <w:rsid w:val="00750D61"/>
    <w:rsid w:val="00750EE1"/>
    <w:rsid w:val="007514C9"/>
    <w:rsid w:val="00752B4D"/>
    <w:rsid w:val="00752EDC"/>
    <w:rsid w:val="007551CC"/>
    <w:rsid w:val="00755402"/>
    <w:rsid w:val="00756602"/>
    <w:rsid w:val="00756AE8"/>
    <w:rsid w:val="00756B26"/>
    <w:rsid w:val="00756EDF"/>
    <w:rsid w:val="007570E4"/>
    <w:rsid w:val="007600E3"/>
    <w:rsid w:val="007605CB"/>
    <w:rsid w:val="00761DB0"/>
    <w:rsid w:val="00762CCC"/>
    <w:rsid w:val="007657C3"/>
    <w:rsid w:val="00765C43"/>
    <w:rsid w:val="00765EFB"/>
    <w:rsid w:val="00765FD9"/>
    <w:rsid w:val="007671CA"/>
    <w:rsid w:val="00767939"/>
    <w:rsid w:val="00767C61"/>
    <w:rsid w:val="0077008A"/>
    <w:rsid w:val="00773C1F"/>
    <w:rsid w:val="00774DA4"/>
    <w:rsid w:val="00775387"/>
    <w:rsid w:val="00776599"/>
    <w:rsid w:val="0077745D"/>
    <w:rsid w:val="00777802"/>
    <w:rsid w:val="00777FBD"/>
    <w:rsid w:val="0078114B"/>
    <w:rsid w:val="007815B8"/>
    <w:rsid w:val="00781DD2"/>
    <w:rsid w:val="00781E63"/>
    <w:rsid w:val="00782829"/>
    <w:rsid w:val="00783ECF"/>
    <w:rsid w:val="0078413A"/>
    <w:rsid w:val="00784F6D"/>
    <w:rsid w:val="007851F6"/>
    <w:rsid w:val="00786B93"/>
    <w:rsid w:val="00787183"/>
    <w:rsid w:val="007923A9"/>
    <w:rsid w:val="00793816"/>
    <w:rsid w:val="007959E8"/>
    <w:rsid w:val="00795E9C"/>
    <w:rsid w:val="00797E26"/>
    <w:rsid w:val="007A0521"/>
    <w:rsid w:val="007A0C37"/>
    <w:rsid w:val="007A2E12"/>
    <w:rsid w:val="007A3406"/>
    <w:rsid w:val="007A3475"/>
    <w:rsid w:val="007A3708"/>
    <w:rsid w:val="007A39E8"/>
    <w:rsid w:val="007A41C8"/>
    <w:rsid w:val="007A54CE"/>
    <w:rsid w:val="007A6FD9"/>
    <w:rsid w:val="007A7110"/>
    <w:rsid w:val="007A74F8"/>
    <w:rsid w:val="007A7FFA"/>
    <w:rsid w:val="007B0335"/>
    <w:rsid w:val="007B04EB"/>
    <w:rsid w:val="007B0CAD"/>
    <w:rsid w:val="007B0D4F"/>
    <w:rsid w:val="007B4E4F"/>
    <w:rsid w:val="007B5406"/>
    <w:rsid w:val="007B54D7"/>
    <w:rsid w:val="007B5A3D"/>
    <w:rsid w:val="007B5B95"/>
    <w:rsid w:val="007B6058"/>
    <w:rsid w:val="007B68EA"/>
    <w:rsid w:val="007B7453"/>
    <w:rsid w:val="007C1E8B"/>
    <w:rsid w:val="007C2D89"/>
    <w:rsid w:val="007C4593"/>
    <w:rsid w:val="007C5309"/>
    <w:rsid w:val="007C6069"/>
    <w:rsid w:val="007D06C4"/>
    <w:rsid w:val="007D1352"/>
    <w:rsid w:val="007D2468"/>
    <w:rsid w:val="007D2508"/>
    <w:rsid w:val="007D275A"/>
    <w:rsid w:val="007D3208"/>
    <w:rsid w:val="007D346A"/>
    <w:rsid w:val="007D370D"/>
    <w:rsid w:val="007D60CB"/>
    <w:rsid w:val="007D6518"/>
    <w:rsid w:val="007D76BD"/>
    <w:rsid w:val="007E036E"/>
    <w:rsid w:val="007E0BF1"/>
    <w:rsid w:val="007E27F2"/>
    <w:rsid w:val="007E30C0"/>
    <w:rsid w:val="007E7931"/>
    <w:rsid w:val="007F06E0"/>
    <w:rsid w:val="007F0ED8"/>
    <w:rsid w:val="007F0F63"/>
    <w:rsid w:val="007F31E3"/>
    <w:rsid w:val="007F32F6"/>
    <w:rsid w:val="007F41A4"/>
    <w:rsid w:val="007F4BF7"/>
    <w:rsid w:val="007F582D"/>
    <w:rsid w:val="007F5C22"/>
    <w:rsid w:val="007F75CE"/>
    <w:rsid w:val="008001E2"/>
    <w:rsid w:val="008008C1"/>
    <w:rsid w:val="008013A4"/>
    <w:rsid w:val="008027CE"/>
    <w:rsid w:val="00802E8C"/>
    <w:rsid w:val="00802F42"/>
    <w:rsid w:val="00804383"/>
    <w:rsid w:val="00804BB7"/>
    <w:rsid w:val="00804D41"/>
    <w:rsid w:val="0080530A"/>
    <w:rsid w:val="00805480"/>
    <w:rsid w:val="00805E68"/>
    <w:rsid w:val="00810257"/>
    <w:rsid w:val="008104F5"/>
    <w:rsid w:val="00811072"/>
    <w:rsid w:val="00811369"/>
    <w:rsid w:val="008133B2"/>
    <w:rsid w:val="00815419"/>
    <w:rsid w:val="008158E2"/>
    <w:rsid w:val="008163C8"/>
    <w:rsid w:val="008164A1"/>
    <w:rsid w:val="00817325"/>
    <w:rsid w:val="008209E6"/>
    <w:rsid w:val="00820CD6"/>
    <w:rsid w:val="00820CF8"/>
    <w:rsid w:val="008230DC"/>
    <w:rsid w:val="00823303"/>
    <w:rsid w:val="008233B2"/>
    <w:rsid w:val="00823419"/>
    <w:rsid w:val="0082387C"/>
    <w:rsid w:val="00823A9F"/>
    <w:rsid w:val="00823C85"/>
    <w:rsid w:val="00824E2D"/>
    <w:rsid w:val="00825138"/>
    <w:rsid w:val="00826632"/>
    <w:rsid w:val="008269DD"/>
    <w:rsid w:val="00826C19"/>
    <w:rsid w:val="0082781F"/>
    <w:rsid w:val="00827ED4"/>
    <w:rsid w:val="00830621"/>
    <w:rsid w:val="00831920"/>
    <w:rsid w:val="008333B7"/>
    <w:rsid w:val="0083348C"/>
    <w:rsid w:val="008337D4"/>
    <w:rsid w:val="008373D3"/>
    <w:rsid w:val="00837785"/>
    <w:rsid w:val="00840617"/>
    <w:rsid w:val="00840F84"/>
    <w:rsid w:val="00841129"/>
    <w:rsid w:val="00841732"/>
    <w:rsid w:val="00842A47"/>
    <w:rsid w:val="00842E24"/>
    <w:rsid w:val="008433F9"/>
    <w:rsid w:val="00843C13"/>
    <w:rsid w:val="0084442C"/>
    <w:rsid w:val="0084453A"/>
    <w:rsid w:val="008454F8"/>
    <w:rsid w:val="00846509"/>
    <w:rsid w:val="00846C0C"/>
    <w:rsid w:val="00850623"/>
    <w:rsid w:val="008509E1"/>
    <w:rsid w:val="00850A43"/>
    <w:rsid w:val="008510B4"/>
    <w:rsid w:val="0085173A"/>
    <w:rsid w:val="00855C6E"/>
    <w:rsid w:val="00856316"/>
    <w:rsid w:val="008570F0"/>
    <w:rsid w:val="008603CE"/>
    <w:rsid w:val="008620FC"/>
    <w:rsid w:val="008627A5"/>
    <w:rsid w:val="00863AF8"/>
    <w:rsid w:val="00863E05"/>
    <w:rsid w:val="00865704"/>
    <w:rsid w:val="00865ACA"/>
    <w:rsid w:val="00865D28"/>
    <w:rsid w:val="00865F85"/>
    <w:rsid w:val="00867339"/>
    <w:rsid w:val="008679EC"/>
    <w:rsid w:val="00867C10"/>
    <w:rsid w:val="00870439"/>
    <w:rsid w:val="0087097A"/>
    <w:rsid w:val="00870DA1"/>
    <w:rsid w:val="008732E3"/>
    <w:rsid w:val="0087579D"/>
    <w:rsid w:val="00877C8E"/>
    <w:rsid w:val="008802C5"/>
    <w:rsid w:val="008824D2"/>
    <w:rsid w:val="008824EF"/>
    <w:rsid w:val="00882B9F"/>
    <w:rsid w:val="00883F93"/>
    <w:rsid w:val="00884746"/>
    <w:rsid w:val="00884DB3"/>
    <w:rsid w:val="00885305"/>
    <w:rsid w:val="00885A9D"/>
    <w:rsid w:val="00885BE7"/>
    <w:rsid w:val="008864F6"/>
    <w:rsid w:val="00886899"/>
    <w:rsid w:val="0088764F"/>
    <w:rsid w:val="0089049D"/>
    <w:rsid w:val="008928C9"/>
    <w:rsid w:val="008930CB"/>
    <w:rsid w:val="008933BA"/>
    <w:rsid w:val="008938DC"/>
    <w:rsid w:val="00893FD1"/>
    <w:rsid w:val="00894836"/>
    <w:rsid w:val="00895172"/>
    <w:rsid w:val="00895680"/>
    <w:rsid w:val="00895EEB"/>
    <w:rsid w:val="00896DFF"/>
    <w:rsid w:val="0089762C"/>
    <w:rsid w:val="008A09B1"/>
    <w:rsid w:val="008A17AE"/>
    <w:rsid w:val="008A1893"/>
    <w:rsid w:val="008A1E02"/>
    <w:rsid w:val="008A3215"/>
    <w:rsid w:val="008A378B"/>
    <w:rsid w:val="008A3C3A"/>
    <w:rsid w:val="008A49C0"/>
    <w:rsid w:val="008A57E6"/>
    <w:rsid w:val="008A6F81"/>
    <w:rsid w:val="008A769A"/>
    <w:rsid w:val="008B0C9C"/>
    <w:rsid w:val="008B166D"/>
    <w:rsid w:val="008B17F4"/>
    <w:rsid w:val="008B19C7"/>
    <w:rsid w:val="008B2371"/>
    <w:rsid w:val="008B271E"/>
    <w:rsid w:val="008B3615"/>
    <w:rsid w:val="008B4AC4"/>
    <w:rsid w:val="008B50C8"/>
    <w:rsid w:val="008B5281"/>
    <w:rsid w:val="008B7074"/>
    <w:rsid w:val="008B7E05"/>
    <w:rsid w:val="008C0397"/>
    <w:rsid w:val="008C1632"/>
    <w:rsid w:val="008C16CE"/>
    <w:rsid w:val="008C1797"/>
    <w:rsid w:val="008C219C"/>
    <w:rsid w:val="008C475E"/>
    <w:rsid w:val="008C619A"/>
    <w:rsid w:val="008C7909"/>
    <w:rsid w:val="008D0CE8"/>
    <w:rsid w:val="008D1392"/>
    <w:rsid w:val="008D20B7"/>
    <w:rsid w:val="008D2D1D"/>
    <w:rsid w:val="008D3D5F"/>
    <w:rsid w:val="008D453D"/>
    <w:rsid w:val="008D50EC"/>
    <w:rsid w:val="008D5398"/>
    <w:rsid w:val="008D53AD"/>
    <w:rsid w:val="008D53B4"/>
    <w:rsid w:val="008D562B"/>
    <w:rsid w:val="008D5733"/>
    <w:rsid w:val="008D622B"/>
    <w:rsid w:val="008D666C"/>
    <w:rsid w:val="008D6FC9"/>
    <w:rsid w:val="008D7B54"/>
    <w:rsid w:val="008D7CC2"/>
    <w:rsid w:val="008E0C9D"/>
    <w:rsid w:val="008E1083"/>
    <w:rsid w:val="008E1648"/>
    <w:rsid w:val="008E1B3E"/>
    <w:rsid w:val="008E1C25"/>
    <w:rsid w:val="008E2319"/>
    <w:rsid w:val="008E4BB6"/>
    <w:rsid w:val="008E4C17"/>
    <w:rsid w:val="008E54DB"/>
    <w:rsid w:val="008E5518"/>
    <w:rsid w:val="008E6A1B"/>
    <w:rsid w:val="008E6A84"/>
    <w:rsid w:val="008E7D02"/>
    <w:rsid w:val="008F0CDC"/>
    <w:rsid w:val="008F17A3"/>
    <w:rsid w:val="008F1ED3"/>
    <w:rsid w:val="008F1F91"/>
    <w:rsid w:val="008F23A5"/>
    <w:rsid w:val="008F30BD"/>
    <w:rsid w:val="008F4462"/>
    <w:rsid w:val="008F4C29"/>
    <w:rsid w:val="008F527A"/>
    <w:rsid w:val="008F70BD"/>
    <w:rsid w:val="008F788F"/>
    <w:rsid w:val="008F7EA2"/>
    <w:rsid w:val="0090063F"/>
    <w:rsid w:val="00902722"/>
    <w:rsid w:val="009027BC"/>
    <w:rsid w:val="0090338C"/>
    <w:rsid w:val="00903457"/>
    <w:rsid w:val="00903DDD"/>
    <w:rsid w:val="00903E1F"/>
    <w:rsid w:val="0090438E"/>
    <w:rsid w:val="00904AF5"/>
    <w:rsid w:val="009053E4"/>
    <w:rsid w:val="009062E6"/>
    <w:rsid w:val="00906516"/>
    <w:rsid w:val="00906D22"/>
    <w:rsid w:val="009072E8"/>
    <w:rsid w:val="009079B4"/>
    <w:rsid w:val="00910C51"/>
    <w:rsid w:val="00911782"/>
    <w:rsid w:val="00911A5E"/>
    <w:rsid w:val="00911BE5"/>
    <w:rsid w:val="009125AB"/>
    <w:rsid w:val="00912AFD"/>
    <w:rsid w:val="009133FD"/>
    <w:rsid w:val="00913554"/>
    <w:rsid w:val="00913CA9"/>
    <w:rsid w:val="009145AE"/>
    <w:rsid w:val="009146CE"/>
    <w:rsid w:val="00914CA7"/>
    <w:rsid w:val="00915226"/>
    <w:rsid w:val="00915772"/>
    <w:rsid w:val="00915C3E"/>
    <w:rsid w:val="009161A8"/>
    <w:rsid w:val="009173E3"/>
    <w:rsid w:val="0092278B"/>
    <w:rsid w:val="009229C1"/>
    <w:rsid w:val="009245F5"/>
    <w:rsid w:val="009249EC"/>
    <w:rsid w:val="00924ECD"/>
    <w:rsid w:val="009273B3"/>
    <w:rsid w:val="009305B5"/>
    <w:rsid w:val="00930AFC"/>
    <w:rsid w:val="00932450"/>
    <w:rsid w:val="009345F6"/>
    <w:rsid w:val="00935E38"/>
    <w:rsid w:val="0094185E"/>
    <w:rsid w:val="0094204A"/>
    <w:rsid w:val="009429D5"/>
    <w:rsid w:val="00942AD8"/>
    <w:rsid w:val="00942BF1"/>
    <w:rsid w:val="00943B69"/>
    <w:rsid w:val="00944D51"/>
    <w:rsid w:val="00944E4F"/>
    <w:rsid w:val="00945180"/>
    <w:rsid w:val="00945428"/>
    <w:rsid w:val="0094607B"/>
    <w:rsid w:val="0094740E"/>
    <w:rsid w:val="00953604"/>
    <w:rsid w:val="0095496B"/>
    <w:rsid w:val="009610DC"/>
    <w:rsid w:val="00961490"/>
    <w:rsid w:val="00961F10"/>
    <w:rsid w:val="00963412"/>
    <w:rsid w:val="0096381A"/>
    <w:rsid w:val="00964070"/>
    <w:rsid w:val="00964319"/>
    <w:rsid w:val="00965E04"/>
    <w:rsid w:val="00966339"/>
    <w:rsid w:val="00966517"/>
    <w:rsid w:val="009674AD"/>
    <w:rsid w:val="00970CDC"/>
    <w:rsid w:val="00974B30"/>
    <w:rsid w:val="0097669C"/>
    <w:rsid w:val="00977010"/>
    <w:rsid w:val="00977B14"/>
    <w:rsid w:val="00977D02"/>
    <w:rsid w:val="00977E38"/>
    <w:rsid w:val="009809BB"/>
    <w:rsid w:val="0098364B"/>
    <w:rsid w:val="00984088"/>
    <w:rsid w:val="00986BEA"/>
    <w:rsid w:val="00986E07"/>
    <w:rsid w:val="0098741D"/>
    <w:rsid w:val="009879D4"/>
    <w:rsid w:val="009911AF"/>
    <w:rsid w:val="00991758"/>
    <w:rsid w:val="00991875"/>
    <w:rsid w:val="00991F92"/>
    <w:rsid w:val="0099217B"/>
    <w:rsid w:val="00992319"/>
    <w:rsid w:val="0099282D"/>
    <w:rsid w:val="00992985"/>
    <w:rsid w:val="00993889"/>
    <w:rsid w:val="009952FC"/>
    <w:rsid w:val="0099551B"/>
    <w:rsid w:val="009962C0"/>
    <w:rsid w:val="00996C54"/>
    <w:rsid w:val="00996FD1"/>
    <w:rsid w:val="00997202"/>
    <w:rsid w:val="009975EA"/>
    <w:rsid w:val="0099793E"/>
    <w:rsid w:val="00997BF1"/>
    <w:rsid w:val="009A024A"/>
    <w:rsid w:val="009A05F3"/>
    <w:rsid w:val="009A089C"/>
    <w:rsid w:val="009A118E"/>
    <w:rsid w:val="009A1E15"/>
    <w:rsid w:val="009A211C"/>
    <w:rsid w:val="009A21CD"/>
    <w:rsid w:val="009A278C"/>
    <w:rsid w:val="009A29FA"/>
    <w:rsid w:val="009A2BC2"/>
    <w:rsid w:val="009A42C1"/>
    <w:rsid w:val="009A5429"/>
    <w:rsid w:val="009A61F6"/>
    <w:rsid w:val="009A72AD"/>
    <w:rsid w:val="009A7CB6"/>
    <w:rsid w:val="009B09E0"/>
    <w:rsid w:val="009B0BC5"/>
    <w:rsid w:val="009B1247"/>
    <w:rsid w:val="009B271B"/>
    <w:rsid w:val="009B45A9"/>
    <w:rsid w:val="009B6029"/>
    <w:rsid w:val="009B6971"/>
    <w:rsid w:val="009C0B32"/>
    <w:rsid w:val="009C27F1"/>
    <w:rsid w:val="009C3152"/>
    <w:rsid w:val="009C4CFA"/>
    <w:rsid w:val="009C5070"/>
    <w:rsid w:val="009C5960"/>
    <w:rsid w:val="009D01F1"/>
    <w:rsid w:val="009D08AB"/>
    <w:rsid w:val="009D112C"/>
    <w:rsid w:val="009D40E9"/>
    <w:rsid w:val="009D47FA"/>
    <w:rsid w:val="009D4C5B"/>
    <w:rsid w:val="009D50D2"/>
    <w:rsid w:val="009D6BCA"/>
    <w:rsid w:val="009E0F62"/>
    <w:rsid w:val="009E143A"/>
    <w:rsid w:val="009E2FB2"/>
    <w:rsid w:val="009E3D5D"/>
    <w:rsid w:val="009E4A58"/>
    <w:rsid w:val="009E5A2D"/>
    <w:rsid w:val="009E5AB2"/>
    <w:rsid w:val="009E5D2C"/>
    <w:rsid w:val="009E5DED"/>
    <w:rsid w:val="009E6219"/>
    <w:rsid w:val="009E690F"/>
    <w:rsid w:val="009E7F32"/>
    <w:rsid w:val="009F03B3"/>
    <w:rsid w:val="009F2C52"/>
    <w:rsid w:val="009F37A1"/>
    <w:rsid w:val="009F71F6"/>
    <w:rsid w:val="00A0096C"/>
    <w:rsid w:val="00A01757"/>
    <w:rsid w:val="00A02670"/>
    <w:rsid w:val="00A028C0"/>
    <w:rsid w:val="00A02B11"/>
    <w:rsid w:val="00A02BAE"/>
    <w:rsid w:val="00A02EA7"/>
    <w:rsid w:val="00A03FA9"/>
    <w:rsid w:val="00A046DB"/>
    <w:rsid w:val="00A06A6B"/>
    <w:rsid w:val="00A07E47"/>
    <w:rsid w:val="00A11735"/>
    <w:rsid w:val="00A11BD1"/>
    <w:rsid w:val="00A1286E"/>
    <w:rsid w:val="00A129D0"/>
    <w:rsid w:val="00A12C33"/>
    <w:rsid w:val="00A138BA"/>
    <w:rsid w:val="00A147EF"/>
    <w:rsid w:val="00A14C8E"/>
    <w:rsid w:val="00A153D9"/>
    <w:rsid w:val="00A15F09"/>
    <w:rsid w:val="00A16556"/>
    <w:rsid w:val="00A16903"/>
    <w:rsid w:val="00A169B6"/>
    <w:rsid w:val="00A17E32"/>
    <w:rsid w:val="00A2094E"/>
    <w:rsid w:val="00A2271D"/>
    <w:rsid w:val="00A237D5"/>
    <w:rsid w:val="00A238FC"/>
    <w:rsid w:val="00A240B4"/>
    <w:rsid w:val="00A24707"/>
    <w:rsid w:val="00A25504"/>
    <w:rsid w:val="00A262A4"/>
    <w:rsid w:val="00A262B0"/>
    <w:rsid w:val="00A270EC"/>
    <w:rsid w:val="00A27E73"/>
    <w:rsid w:val="00A30EFC"/>
    <w:rsid w:val="00A31984"/>
    <w:rsid w:val="00A32D73"/>
    <w:rsid w:val="00A3367B"/>
    <w:rsid w:val="00A3407D"/>
    <w:rsid w:val="00A343C5"/>
    <w:rsid w:val="00A34674"/>
    <w:rsid w:val="00A34A9D"/>
    <w:rsid w:val="00A3597D"/>
    <w:rsid w:val="00A36DD1"/>
    <w:rsid w:val="00A4006C"/>
    <w:rsid w:val="00A40091"/>
    <w:rsid w:val="00A4030F"/>
    <w:rsid w:val="00A414D4"/>
    <w:rsid w:val="00A41C79"/>
    <w:rsid w:val="00A41CB5"/>
    <w:rsid w:val="00A42CDF"/>
    <w:rsid w:val="00A432FB"/>
    <w:rsid w:val="00A4452E"/>
    <w:rsid w:val="00A4472C"/>
    <w:rsid w:val="00A44E69"/>
    <w:rsid w:val="00A44FCA"/>
    <w:rsid w:val="00A45B29"/>
    <w:rsid w:val="00A4661E"/>
    <w:rsid w:val="00A466A8"/>
    <w:rsid w:val="00A47C01"/>
    <w:rsid w:val="00A52574"/>
    <w:rsid w:val="00A54FF7"/>
    <w:rsid w:val="00A55498"/>
    <w:rsid w:val="00A55BD6"/>
    <w:rsid w:val="00A55D50"/>
    <w:rsid w:val="00A57142"/>
    <w:rsid w:val="00A619F0"/>
    <w:rsid w:val="00A61CA8"/>
    <w:rsid w:val="00A62232"/>
    <w:rsid w:val="00A62F76"/>
    <w:rsid w:val="00A63259"/>
    <w:rsid w:val="00A641FB"/>
    <w:rsid w:val="00A648CD"/>
    <w:rsid w:val="00A64C1D"/>
    <w:rsid w:val="00A64C3B"/>
    <w:rsid w:val="00A64E5C"/>
    <w:rsid w:val="00A6537A"/>
    <w:rsid w:val="00A67866"/>
    <w:rsid w:val="00A70B07"/>
    <w:rsid w:val="00A71F2D"/>
    <w:rsid w:val="00A723F8"/>
    <w:rsid w:val="00A72836"/>
    <w:rsid w:val="00A72E96"/>
    <w:rsid w:val="00A7308C"/>
    <w:rsid w:val="00A74AF0"/>
    <w:rsid w:val="00A768C9"/>
    <w:rsid w:val="00A77AB6"/>
    <w:rsid w:val="00A77CCB"/>
    <w:rsid w:val="00A8100F"/>
    <w:rsid w:val="00A81102"/>
    <w:rsid w:val="00A83D8D"/>
    <w:rsid w:val="00A8446B"/>
    <w:rsid w:val="00A8473F"/>
    <w:rsid w:val="00A862D6"/>
    <w:rsid w:val="00A8715E"/>
    <w:rsid w:val="00A875A5"/>
    <w:rsid w:val="00A90D36"/>
    <w:rsid w:val="00A9295B"/>
    <w:rsid w:val="00A93B09"/>
    <w:rsid w:val="00A94247"/>
    <w:rsid w:val="00A951AA"/>
    <w:rsid w:val="00A952D7"/>
    <w:rsid w:val="00A963F7"/>
    <w:rsid w:val="00A96470"/>
    <w:rsid w:val="00A96AD8"/>
    <w:rsid w:val="00AA052C"/>
    <w:rsid w:val="00AA1E45"/>
    <w:rsid w:val="00AA3CEC"/>
    <w:rsid w:val="00AA4286"/>
    <w:rsid w:val="00AA456B"/>
    <w:rsid w:val="00AA57F5"/>
    <w:rsid w:val="00AA58EC"/>
    <w:rsid w:val="00AA672E"/>
    <w:rsid w:val="00AA6EC9"/>
    <w:rsid w:val="00AB0F4B"/>
    <w:rsid w:val="00AB1368"/>
    <w:rsid w:val="00AB1449"/>
    <w:rsid w:val="00AB2D6C"/>
    <w:rsid w:val="00AB2FF0"/>
    <w:rsid w:val="00AB41D5"/>
    <w:rsid w:val="00AB427A"/>
    <w:rsid w:val="00AB5822"/>
    <w:rsid w:val="00AB6309"/>
    <w:rsid w:val="00AB66AE"/>
    <w:rsid w:val="00AB6C5F"/>
    <w:rsid w:val="00AB7129"/>
    <w:rsid w:val="00AC2425"/>
    <w:rsid w:val="00AC27A6"/>
    <w:rsid w:val="00AC30F7"/>
    <w:rsid w:val="00AC3A5A"/>
    <w:rsid w:val="00AC496B"/>
    <w:rsid w:val="00AC4D95"/>
    <w:rsid w:val="00AC535A"/>
    <w:rsid w:val="00AC5C96"/>
    <w:rsid w:val="00AC5DF4"/>
    <w:rsid w:val="00AC6027"/>
    <w:rsid w:val="00AC7522"/>
    <w:rsid w:val="00AC7DE7"/>
    <w:rsid w:val="00AD094D"/>
    <w:rsid w:val="00AD0AEF"/>
    <w:rsid w:val="00AD11B7"/>
    <w:rsid w:val="00AD1A94"/>
    <w:rsid w:val="00AD1C05"/>
    <w:rsid w:val="00AD300F"/>
    <w:rsid w:val="00AD4126"/>
    <w:rsid w:val="00AD412E"/>
    <w:rsid w:val="00AD421C"/>
    <w:rsid w:val="00AD44FA"/>
    <w:rsid w:val="00AD5706"/>
    <w:rsid w:val="00AD6584"/>
    <w:rsid w:val="00AE070A"/>
    <w:rsid w:val="00AE101C"/>
    <w:rsid w:val="00AE2101"/>
    <w:rsid w:val="00AE37E5"/>
    <w:rsid w:val="00AE5C92"/>
    <w:rsid w:val="00AE5EB4"/>
    <w:rsid w:val="00AE6FBA"/>
    <w:rsid w:val="00AE7637"/>
    <w:rsid w:val="00AF0C18"/>
    <w:rsid w:val="00AF2AD6"/>
    <w:rsid w:val="00AF47C5"/>
    <w:rsid w:val="00AF4A26"/>
    <w:rsid w:val="00AF5398"/>
    <w:rsid w:val="00AF6357"/>
    <w:rsid w:val="00AF7779"/>
    <w:rsid w:val="00AF77D0"/>
    <w:rsid w:val="00B00210"/>
    <w:rsid w:val="00B01DFA"/>
    <w:rsid w:val="00B049AF"/>
    <w:rsid w:val="00B04E0C"/>
    <w:rsid w:val="00B07242"/>
    <w:rsid w:val="00B1029B"/>
    <w:rsid w:val="00B10534"/>
    <w:rsid w:val="00B10716"/>
    <w:rsid w:val="00B113DB"/>
    <w:rsid w:val="00B11D8A"/>
    <w:rsid w:val="00B12981"/>
    <w:rsid w:val="00B13C7A"/>
    <w:rsid w:val="00B147DD"/>
    <w:rsid w:val="00B14D76"/>
    <w:rsid w:val="00B15086"/>
    <w:rsid w:val="00B156FD"/>
    <w:rsid w:val="00B16BEA"/>
    <w:rsid w:val="00B16DC9"/>
    <w:rsid w:val="00B20007"/>
    <w:rsid w:val="00B21112"/>
    <w:rsid w:val="00B21F61"/>
    <w:rsid w:val="00B2294A"/>
    <w:rsid w:val="00B261F1"/>
    <w:rsid w:val="00B265BC"/>
    <w:rsid w:val="00B2758C"/>
    <w:rsid w:val="00B31BB4"/>
    <w:rsid w:val="00B31FB1"/>
    <w:rsid w:val="00B320C6"/>
    <w:rsid w:val="00B326DA"/>
    <w:rsid w:val="00B3331E"/>
    <w:rsid w:val="00B33952"/>
    <w:rsid w:val="00B33C5E"/>
    <w:rsid w:val="00B342F4"/>
    <w:rsid w:val="00B34369"/>
    <w:rsid w:val="00B34DC2"/>
    <w:rsid w:val="00B358D3"/>
    <w:rsid w:val="00B378E5"/>
    <w:rsid w:val="00B37DD9"/>
    <w:rsid w:val="00B4346D"/>
    <w:rsid w:val="00B440F4"/>
    <w:rsid w:val="00B4439A"/>
    <w:rsid w:val="00B447A5"/>
    <w:rsid w:val="00B45D7B"/>
    <w:rsid w:val="00B4654C"/>
    <w:rsid w:val="00B46C55"/>
    <w:rsid w:val="00B46D83"/>
    <w:rsid w:val="00B47293"/>
    <w:rsid w:val="00B47A59"/>
    <w:rsid w:val="00B50E50"/>
    <w:rsid w:val="00B52120"/>
    <w:rsid w:val="00B52D26"/>
    <w:rsid w:val="00B54ABC"/>
    <w:rsid w:val="00B54DDE"/>
    <w:rsid w:val="00B554D5"/>
    <w:rsid w:val="00B554E9"/>
    <w:rsid w:val="00B56FBE"/>
    <w:rsid w:val="00B60ACF"/>
    <w:rsid w:val="00B62303"/>
    <w:rsid w:val="00B62B58"/>
    <w:rsid w:val="00B6474C"/>
    <w:rsid w:val="00B65149"/>
    <w:rsid w:val="00B66567"/>
    <w:rsid w:val="00B66F52"/>
    <w:rsid w:val="00B66FE5"/>
    <w:rsid w:val="00B67259"/>
    <w:rsid w:val="00B6775C"/>
    <w:rsid w:val="00B722D0"/>
    <w:rsid w:val="00B72880"/>
    <w:rsid w:val="00B73F2A"/>
    <w:rsid w:val="00B7420A"/>
    <w:rsid w:val="00B758BF"/>
    <w:rsid w:val="00B77B8E"/>
    <w:rsid w:val="00B77EC8"/>
    <w:rsid w:val="00B80824"/>
    <w:rsid w:val="00B815F9"/>
    <w:rsid w:val="00B82078"/>
    <w:rsid w:val="00B827A6"/>
    <w:rsid w:val="00B831CE"/>
    <w:rsid w:val="00B86677"/>
    <w:rsid w:val="00B87131"/>
    <w:rsid w:val="00B91161"/>
    <w:rsid w:val="00B9329E"/>
    <w:rsid w:val="00B939B1"/>
    <w:rsid w:val="00B95D54"/>
    <w:rsid w:val="00B95EA7"/>
    <w:rsid w:val="00B9665A"/>
    <w:rsid w:val="00B96D40"/>
    <w:rsid w:val="00B96EEA"/>
    <w:rsid w:val="00B97386"/>
    <w:rsid w:val="00BA263B"/>
    <w:rsid w:val="00BA28BB"/>
    <w:rsid w:val="00BA38D6"/>
    <w:rsid w:val="00BA42B2"/>
    <w:rsid w:val="00BA58D4"/>
    <w:rsid w:val="00BA5B9E"/>
    <w:rsid w:val="00BA5C32"/>
    <w:rsid w:val="00BA5EDC"/>
    <w:rsid w:val="00BA7C9A"/>
    <w:rsid w:val="00BB0EA6"/>
    <w:rsid w:val="00BB29EA"/>
    <w:rsid w:val="00BB4871"/>
    <w:rsid w:val="00BB4FFE"/>
    <w:rsid w:val="00BB5F8F"/>
    <w:rsid w:val="00BB657A"/>
    <w:rsid w:val="00BC1A4E"/>
    <w:rsid w:val="00BC1FDE"/>
    <w:rsid w:val="00BC3072"/>
    <w:rsid w:val="00BC4D39"/>
    <w:rsid w:val="00BC5DB1"/>
    <w:rsid w:val="00BC5DC7"/>
    <w:rsid w:val="00BC6B8B"/>
    <w:rsid w:val="00BC73D8"/>
    <w:rsid w:val="00BD0ECA"/>
    <w:rsid w:val="00BD21B2"/>
    <w:rsid w:val="00BD332A"/>
    <w:rsid w:val="00BD43FB"/>
    <w:rsid w:val="00BD52D7"/>
    <w:rsid w:val="00BD5AD2"/>
    <w:rsid w:val="00BD66FA"/>
    <w:rsid w:val="00BD6D94"/>
    <w:rsid w:val="00BD6FA0"/>
    <w:rsid w:val="00BE1D30"/>
    <w:rsid w:val="00BE22F3"/>
    <w:rsid w:val="00BE5B52"/>
    <w:rsid w:val="00BE6313"/>
    <w:rsid w:val="00BE7B8D"/>
    <w:rsid w:val="00BE7D2E"/>
    <w:rsid w:val="00BF0993"/>
    <w:rsid w:val="00BF10A9"/>
    <w:rsid w:val="00BF1703"/>
    <w:rsid w:val="00BF1EC4"/>
    <w:rsid w:val="00BF231C"/>
    <w:rsid w:val="00BF4303"/>
    <w:rsid w:val="00BF4560"/>
    <w:rsid w:val="00BF51E5"/>
    <w:rsid w:val="00BF5C95"/>
    <w:rsid w:val="00BF60B3"/>
    <w:rsid w:val="00BF6C40"/>
    <w:rsid w:val="00BF74A6"/>
    <w:rsid w:val="00C00C30"/>
    <w:rsid w:val="00C013AD"/>
    <w:rsid w:val="00C0399F"/>
    <w:rsid w:val="00C04904"/>
    <w:rsid w:val="00C0492E"/>
    <w:rsid w:val="00C056B3"/>
    <w:rsid w:val="00C06CA8"/>
    <w:rsid w:val="00C103E5"/>
    <w:rsid w:val="00C11B9E"/>
    <w:rsid w:val="00C11DC8"/>
    <w:rsid w:val="00C130F6"/>
    <w:rsid w:val="00C13319"/>
    <w:rsid w:val="00C13EE9"/>
    <w:rsid w:val="00C150BC"/>
    <w:rsid w:val="00C15BB1"/>
    <w:rsid w:val="00C16A60"/>
    <w:rsid w:val="00C16AF1"/>
    <w:rsid w:val="00C20F57"/>
    <w:rsid w:val="00C21540"/>
    <w:rsid w:val="00C21906"/>
    <w:rsid w:val="00C21BFA"/>
    <w:rsid w:val="00C22148"/>
    <w:rsid w:val="00C23251"/>
    <w:rsid w:val="00C24304"/>
    <w:rsid w:val="00C24C8D"/>
    <w:rsid w:val="00C25FE2"/>
    <w:rsid w:val="00C265DF"/>
    <w:rsid w:val="00C26B53"/>
    <w:rsid w:val="00C279B2"/>
    <w:rsid w:val="00C30456"/>
    <w:rsid w:val="00C33AD8"/>
    <w:rsid w:val="00C33E50"/>
    <w:rsid w:val="00C34C20"/>
    <w:rsid w:val="00C35A3E"/>
    <w:rsid w:val="00C4150D"/>
    <w:rsid w:val="00C42130"/>
    <w:rsid w:val="00C423A4"/>
    <w:rsid w:val="00C44BF5"/>
    <w:rsid w:val="00C4674D"/>
    <w:rsid w:val="00C4733C"/>
    <w:rsid w:val="00C513B5"/>
    <w:rsid w:val="00C521D6"/>
    <w:rsid w:val="00C5223B"/>
    <w:rsid w:val="00C52C2A"/>
    <w:rsid w:val="00C53281"/>
    <w:rsid w:val="00C55232"/>
    <w:rsid w:val="00C553A4"/>
    <w:rsid w:val="00C559ED"/>
    <w:rsid w:val="00C55A06"/>
    <w:rsid w:val="00C55D03"/>
    <w:rsid w:val="00C601BC"/>
    <w:rsid w:val="00C607F5"/>
    <w:rsid w:val="00C60A82"/>
    <w:rsid w:val="00C61022"/>
    <w:rsid w:val="00C6329F"/>
    <w:rsid w:val="00C63340"/>
    <w:rsid w:val="00C63DBB"/>
    <w:rsid w:val="00C643F9"/>
    <w:rsid w:val="00C64E95"/>
    <w:rsid w:val="00C71372"/>
    <w:rsid w:val="00C71F1B"/>
    <w:rsid w:val="00C72410"/>
    <w:rsid w:val="00C7287F"/>
    <w:rsid w:val="00C7475E"/>
    <w:rsid w:val="00C749F3"/>
    <w:rsid w:val="00C764BA"/>
    <w:rsid w:val="00C7706E"/>
    <w:rsid w:val="00C80CB8"/>
    <w:rsid w:val="00C819F8"/>
    <w:rsid w:val="00C8242E"/>
    <w:rsid w:val="00C8248C"/>
    <w:rsid w:val="00C824E7"/>
    <w:rsid w:val="00C82707"/>
    <w:rsid w:val="00C82874"/>
    <w:rsid w:val="00C84E33"/>
    <w:rsid w:val="00C86D6F"/>
    <w:rsid w:val="00C900CA"/>
    <w:rsid w:val="00C905FC"/>
    <w:rsid w:val="00C92D03"/>
    <w:rsid w:val="00C9319C"/>
    <w:rsid w:val="00C93DC3"/>
    <w:rsid w:val="00C9435D"/>
    <w:rsid w:val="00C94894"/>
    <w:rsid w:val="00C94DF2"/>
    <w:rsid w:val="00C954E9"/>
    <w:rsid w:val="00C95782"/>
    <w:rsid w:val="00C96741"/>
    <w:rsid w:val="00CA048C"/>
    <w:rsid w:val="00CA15EE"/>
    <w:rsid w:val="00CA2D1B"/>
    <w:rsid w:val="00CA375D"/>
    <w:rsid w:val="00CA3FC3"/>
    <w:rsid w:val="00CA662A"/>
    <w:rsid w:val="00CA739E"/>
    <w:rsid w:val="00CA74C3"/>
    <w:rsid w:val="00CA7AFD"/>
    <w:rsid w:val="00CA7C3C"/>
    <w:rsid w:val="00CB0189"/>
    <w:rsid w:val="00CB0BA2"/>
    <w:rsid w:val="00CB0BB5"/>
    <w:rsid w:val="00CB1A42"/>
    <w:rsid w:val="00CB1B0C"/>
    <w:rsid w:val="00CB1D16"/>
    <w:rsid w:val="00CB2C0B"/>
    <w:rsid w:val="00CB402D"/>
    <w:rsid w:val="00CB517D"/>
    <w:rsid w:val="00CB6646"/>
    <w:rsid w:val="00CB729C"/>
    <w:rsid w:val="00CC00A6"/>
    <w:rsid w:val="00CC038D"/>
    <w:rsid w:val="00CC08DB"/>
    <w:rsid w:val="00CC1000"/>
    <w:rsid w:val="00CC39FF"/>
    <w:rsid w:val="00CC3C2F"/>
    <w:rsid w:val="00CC4AC8"/>
    <w:rsid w:val="00CC5233"/>
    <w:rsid w:val="00CC5DE6"/>
    <w:rsid w:val="00CC67FC"/>
    <w:rsid w:val="00CC6992"/>
    <w:rsid w:val="00CC6E4E"/>
    <w:rsid w:val="00CC6FE8"/>
    <w:rsid w:val="00CC7202"/>
    <w:rsid w:val="00CC7B80"/>
    <w:rsid w:val="00CD2779"/>
    <w:rsid w:val="00CD2808"/>
    <w:rsid w:val="00CD28BF"/>
    <w:rsid w:val="00CD4092"/>
    <w:rsid w:val="00CD4A20"/>
    <w:rsid w:val="00CD50A1"/>
    <w:rsid w:val="00CD519E"/>
    <w:rsid w:val="00CE01D3"/>
    <w:rsid w:val="00CE0C4F"/>
    <w:rsid w:val="00CE18AF"/>
    <w:rsid w:val="00CE28C7"/>
    <w:rsid w:val="00CE30EA"/>
    <w:rsid w:val="00CE7AD0"/>
    <w:rsid w:val="00CF048A"/>
    <w:rsid w:val="00CF155A"/>
    <w:rsid w:val="00CF2947"/>
    <w:rsid w:val="00CF5589"/>
    <w:rsid w:val="00CF60CB"/>
    <w:rsid w:val="00CF686F"/>
    <w:rsid w:val="00CF6E60"/>
    <w:rsid w:val="00CF7040"/>
    <w:rsid w:val="00CF7311"/>
    <w:rsid w:val="00CF7BCA"/>
    <w:rsid w:val="00D008FD"/>
    <w:rsid w:val="00D00BFC"/>
    <w:rsid w:val="00D0321C"/>
    <w:rsid w:val="00D035EC"/>
    <w:rsid w:val="00D03F97"/>
    <w:rsid w:val="00D04742"/>
    <w:rsid w:val="00D047A0"/>
    <w:rsid w:val="00D063D2"/>
    <w:rsid w:val="00D06AB1"/>
    <w:rsid w:val="00D06C35"/>
    <w:rsid w:val="00D072ED"/>
    <w:rsid w:val="00D07A16"/>
    <w:rsid w:val="00D1067E"/>
    <w:rsid w:val="00D10F50"/>
    <w:rsid w:val="00D11272"/>
    <w:rsid w:val="00D11AF0"/>
    <w:rsid w:val="00D126F5"/>
    <w:rsid w:val="00D1414A"/>
    <w:rsid w:val="00D143C8"/>
    <w:rsid w:val="00D1489E"/>
    <w:rsid w:val="00D14C92"/>
    <w:rsid w:val="00D20737"/>
    <w:rsid w:val="00D2098B"/>
    <w:rsid w:val="00D21AD1"/>
    <w:rsid w:val="00D21BF8"/>
    <w:rsid w:val="00D21E81"/>
    <w:rsid w:val="00D223DE"/>
    <w:rsid w:val="00D22681"/>
    <w:rsid w:val="00D24E54"/>
    <w:rsid w:val="00D25130"/>
    <w:rsid w:val="00D2520A"/>
    <w:rsid w:val="00D25E37"/>
    <w:rsid w:val="00D25FE7"/>
    <w:rsid w:val="00D2621E"/>
    <w:rsid w:val="00D26249"/>
    <w:rsid w:val="00D2661A"/>
    <w:rsid w:val="00D27582"/>
    <w:rsid w:val="00D27EC4"/>
    <w:rsid w:val="00D32719"/>
    <w:rsid w:val="00D33333"/>
    <w:rsid w:val="00D33457"/>
    <w:rsid w:val="00D3421C"/>
    <w:rsid w:val="00D352A2"/>
    <w:rsid w:val="00D353FE"/>
    <w:rsid w:val="00D4162B"/>
    <w:rsid w:val="00D42547"/>
    <w:rsid w:val="00D4514F"/>
    <w:rsid w:val="00D451E2"/>
    <w:rsid w:val="00D45C9E"/>
    <w:rsid w:val="00D45CE1"/>
    <w:rsid w:val="00D45E89"/>
    <w:rsid w:val="00D45E8D"/>
    <w:rsid w:val="00D466AE"/>
    <w:rsid w:val="00D4734F"/>
    <w:rsid w:val="00D473B6"/>
    <w:rsid w:val="00D50E7D"/>
    <w:rsid w:val="00D5159C"/>
    <w:rsid w:val="00D51BF3"/>
    <w:rsid w:val="00D52D10"/>
    <w:rsid w:val="00D5375D"/>
    <w:rsid w:val="00D545A7"/>
    <w:rsid w:val="00D55EE1"/>
    <w:rsid w:val="00D629CB"/>
    <w:rsid w:val="00D64ED6"/>
    <w:rsid w:val="00D66846"/>
    <w:rsid w:val="00D675FB"/>
    <w:rsid w:val="00D71D9F"/>
    <w:rsid w:val="00D71F25"/>
    <w:rsid w:val="00D72A9C"/>
    <w:rsid w:val="00D734FA"/>
    <w:rsid w:val="00D74C01"/>
    <w:rsid w:val="00D75781"/>
    <w:rsid w:val="00D762A4"/>
    <w:rsid w:val="00D77031"/>
    <w:rsid w:val="00D802C1"/>
    <w:rsid w:val="00D80C08"/>
    <w:rsid w:val="00D81B90"/>
    <w:rsid w:val="00D84941"/>
    <w:rsid w:val="00D84FA1"/>
    <w:rsid w:val="00D851F0"/>
    <w:rsid w:val="00D86DB7"/>
    <w:rsid w:val="00D86FF1"/>
    <w:rsid w:val="00D878B4"/>
    <w:rsid w:val="00D87983"/>
    <w:rsid w:val="00D926D0"/>
    <w:rsid w:val="00D93030"/>
    <w:rsid w:val="00D950E1"/>
    <w:rsid w:val="00D952A6"/>
    <w:rsid w:val="00D954C5"/>
    <w:rsid w:val="00D97DD9"/>
    <w:rsid w:val="00D97F99"/>
    <w:rsid w:val="00DA13CA"/>
    <w:rsid w:val="00DA1E08"/>
    <w:rsid w:val="00DA1EEE"/>
    <w:rsid w:val="00DA24F8"/>
    <w:rsid w:val="00DA251B"/>
    <w:rsid w:val="00DA28E8"/>
    <w:rsid w:val="00DA38D3"/>
    <w:rsid w:val="00DA3932"/>
    <w:rsid w:val="00DA3AFC"/>
    <w:rsid w:val="00DA3D1C"/>
    <w:rsid w:val="00DA4BF7"/>
    <w:rsid w:val="00DA64F8"/>
    <w:rsid w:val="00DA6C15"/>
    <w:rsid w:val="00DA7868"/>
    <w:rsid w:val="00DB0258"/>
    <w:rsid w:val="00DB196B"/>
    <w:rsid w:val="00DB22A9"/>
    <w:rsid w:val="00DB238F"/>
    <w:rsid w:val="00DB38EE"/>
    <w:rsid w:val="00DB4438"/>
    <w:rsid w:val="00DB446E"/>
    <w:rsid w:val="00DB4772"/>
    <w:rsid w:val="00DB498B"/>
    <w:rsid w:val="00DB4B59"/>
    <w:rsid w:val="00DB66CA"/>
    <w:rsid w:val="00DB6BCA"/>
    <w:rsid w:val="00DB73F7"/>
    <w:rsid w:val="00DB7DCE"/>
    <w:rsid w:val="00DC00C6"/>
    <w:rsid w:val="00DC0321"/>
    <w:rsid w:val="00DC1019"/>
    <w:rsid w:val="00DC3067"/>
    <w:rsid w:val="00DC370B"/>
    <w:rsid w:val="00DC5B90"/>
    <w:rsid w:val="00DD00FF"/>
    <w:rsid w:val="00DD0619"/>
    <w:rsid w:val="00DD07FB"/>
    <w:rsid w:val="00DD120D"/>
    <w:rsid w:val="00DD160D"/>
    <w:rsid w:val="00DD1C47"/>
    <w:rsid w:val="00DD25C6"/>
    <w:rsid w:val="00DD4FE5"/>
    <w:rsid w:val="00DD54B0"/>
    <w:rsid w:val="00DD57EE"/>
    <w:rsid w:val="00DD6BCC"/>
    <w:rsid w:val="00DE00D4"/>
    <w:rsid w:val="00DE0A4B"/>
    <w:rsid w:val="00DE1774"/>
    <w:rsid w:val="00DE2410"/>
    <w:rsid w:val="00DE2939"/>
    <w:rsid w:val="00DE3FC9"/>
    <w:rsid w:val="00DE6CE2"/>
    <w:rsid w:val="00DE6E81"/>
    <w:rsid w:val="00DE6EBC"/>
    <w:rsid w:val="00DE703F"/>
    <w:rsid w:val="00DE7595"/>
    <w:rsid w:val="00DF13F3"/>
    <w:rsid w:val="00DF1961"/>
    <w:rsid w:val="00DF1B09"/>
    <w:rsid w:val="00DF34A2"/>
    <w:rsid w:val="00DF3E1E"/>
    <w:rsid w:val="00DF44DE"/>
    <w:rsid w:val="00DF5F11"/>
    <w:rsid w:val="00DF5F12"/>
    <w:rsid w:val="00E01138"/>
    <w:rsid w:val="00E0163A"/>
    <w:rsid w:val="00E029A4"/>
    <w:rsid w:val="00E02DFB"/>
    <w:rsid w:val="00E02E8D"/>
    <w:rsid w:val="00E030F9"/>
    <w:rsid w:val="00E0311A"/>
    <w:rsid w:val="00E03138"/>
    <w:rsid w:val="00E06404"/>
    <w:rsid w:val="00E06D0F"/>
    <w:rsid w:val="00E076E7"/>
    <w:rsid w:val="00E10980"/>
    <w:rsid w:val="00E11A85"/>
    <w:rsid w:val="00E1205B"/>
    <w:rsid w:val="00E12495"/>
    <w:rsid w:val="00E12B35"/>
    <w:rsid w:val="00E15CCD"/>
    <w:rsid w:val="00E15E83"/>
    <w:rsid w:val="00E164B7"/>
    <w:rsid w:val="00E17AD3"/>
    <w:rsid w:val="00E202EF"/>
    <w:rsid w:val="00E210B5"/>
    <w:rsid w:val="00E2179D"/>
    <w:rsid w:val="00E2288D"/>
    <w:rsid w:val="00E23D99"/>
    <w:rsid w:val="00E24604"/>
    <w:rsid w:val="00E2540F"/>
    <w:rsid w:val="00E2552F"/>
    <w:rsid w:val="00E3137A"/>
    <w:rsid w:val="00E32053"/>
    <w:rsid w:val="00E32542"/>
    <w:rsid w:val="00E32CCF"/>
    <w:rsid w:val="00E333ED"/>
    <w:rsid w:val="00E33B42"/>
    <w:rsid w:val="00E33CC4"/>
    <w:rsid w:val="00E34A98"/>
    <w:rsid w:val="00E35D1E"/>
    <w:rsid w:val="00E364F9"/>
    <w:rsid w:val="00E365FA"/>
    <w:rsid w:val="00E36789"/>
    <w:rsid w:val="00E37467"/>
    <w:rsid w:val="00E41BE1"/>
    <w:rsid w:val="00E42B4B"/>
    <w:rsid w:val="00E44A83"/>
    <w:rsid w:val="00E502C1"/>
    <w:rsid w:val="00E502DD"/>
    <w:rsid w:val="00E50D3A"/>
    <w:rsid w:val="00E51387"/>
    <w:rsid w:val="00E51610"/>
    <w:rsid w:val="00E51E68"/>
    <w:rsid w:val="00E523C9"/>
    <w:rsid w:val="00E52D7F"/>
    <w:rsid w:val="00E52EFD"/>
    <w:rsid w:val="00E5408A"/>
    <w:rsid w:val="00E54ECA"/>
    <w:rsid w:val="00E55428"/>
    <w:rsid w:val="00E563C0"/>
    <w:rsid w:val="00E5658C"/>
    <w:rsid w:val="00E56800"/>
    <w:rsid w:val="00E578C6"/>
    <w:rsid w:val="00E60C63"/>
    <w:rsid w:val="00E62FF9"/>
    <w:rsid w:val="00E635D6"/>
    <w:rsid w:val="00E639BC"/>
    <w:rsid w:val="00E664CC"/>
    <w:rsid w:val="00E70388"/>
    <w:rsid w:val="00E70AA6"/>
    <w:rsid w:val="00E70B1A"/>
    <w:rsid w:val="00E70F92"/>
    <w:rsid w:val="00E71BCC"/>
    <w:rsid w:val="00E72919"/>
    <w:rsid w:val="00E74C54"/>
    <w:rsid w:val="00E75C0C"/>
    <w:rsid w:val="00E75C94"/>
    <w:rsid w:val="00E77070"/>
    <w:rsid w:val="00E77A03"/>
    <w:rsid w:val="00E822E8"/>
    <w:rsid w:val="00E82554"/>
    <w:rsid w:val="00E82606"/>
    <w:rsid w:val="00E846C8"/>
    <w:rsid w:val="00E84957"/>
    <w:rsid w:val="00E84A55"/>
    <w:rsid w:val="00E85BFF"/>
    <w:rsid w:val="00E868A9"/>
    <w:rsid w:val="00E90391"/>
    <w:rsid w:val="00E906C2"/>
    <w:rsid w:val="00E908C2"/>
    <w:rsid w:val="00E9251D"/>
    <w:rsid w:val="00E9311F"/>
    <w:rsid w:val="00E934D1"/>
    <w:rsid w:val="00E94AF0"/>
    <w:rsid w:val="00E95D13"/>
    <w:rsid w:val="00E95DD3"/>
    <w:rsid w:val="00E969D5"/>
    <w:rsid w:val="00EA2552"/>
    <w:rsid w:val="00EA39D4"/>
    <w:rsid w:val="00EA3A9A"/>
    <w:rsid w:val="00EA3D71"/>
    <w:rsid w:val="00EA58D1"/>
    <w:rsid w:val="00EA61BC"/>
    <w:rsid w:val="00EA681A"/>
    <w:rsid w:val="00EA735B"/>
    <w:rsid w:val="00EB17DE"/>
    <w:rsid w:val="00EB1E69"/>
    <w:rsid w:val="00EB2086"/>
    <w:rsid w:val="00EB5E3B"/>
    <w:rsid w:val="00EB5EDF"/>
    <w:rsid w:val="00EB60FE"/>
    <w:rsid w:val="00EB74DB"/>
    <w:rsid w:val="00EC3276"/>
    <w:rsid w:val="00EC3486"/>
    <w:rsid w:val="00EC3F4E"/>
    <w:rsid w:val="00EC4ED6"/>
    <w:rsid w:val="00EC5359"/>
    <w:rsid w:val="00EC562A"/>
    <w:rsid w:val="00EC6432"/>
    <w:rsid w:val="00ED067A"/>
    <w:rsid w:val="00ED283E"/>
    <w:rsid w:val="00ED2B50"/>
    <w:rsid w:val="00ED346A"/>
    <w:rsid w:val="00ED44CD"/>
    <w:rsid w:val="00ED4BAB"/>
    <w:rsid w:val="00ED5001"/>
    <w:rsid w:val="00ED583C"/>
    <w:rsid w:val="00ED5C84"/>
    <w:rsid w:val="00ED6580"/>
    <w:rsid w:val="00EE0350"/>
    <w:rsid w:val="00EE0719"/>
    <w:rsid w:val="00EE0E80"/>
    <w:rsid w:val="00EE13EA"/>
    <w:rsid w:val="00EE4E87"/>
    <w:rsid w:val="00EE54A6"/>
    <w:rsid w:val="00EE613F"/>
    <w:rsid w:val="00EE6D44"/>
    <w:rsid w:val="00EE7295"/>
    <w:rsid w:val="00EE7869"/>
    <w:rsid w:val="00EE7D5C"/>
    <w:rsid w:val="00EF054A"/>
    <w:rsid w:val="00EF3025"/>
    <w:rsid w:val="00EF3235"/>
    <w:rsid w:val="00EF3BD1"/>
    <w:rsid w:val="00EF5635"/>
    <w:rsid w:val="00EF6FF3"/>
    <w:rsid w:val="00EF7E72"/>
    <w:rsid w:val="00F02947"/>
    <w:rsid w:val="00F04456"/>
    <w:rsid w:val="00F06D37"/>
    <w:rsid w:val="00F07B9D"/>
    <w:rsid w:val="00F11586"/>
    <w:rsid w:val="00F1183B"/>
    <w:rsid w:val="00F11C9F"/>
    <w:rsid w:val="00F12263"/>
    <w:rsid w:val="00F1307F"/>
    <w:rsid w:val="00F1409D"/>
    <w:rsid w:val="00F14214"/>
    <w:rsid w:val="00F157A9"/>
    <w:rsid w:val="00F24BCC"/>
    <w:rsid w:val="00F24C10"/>
    <w:rsid w:val="00F25BB6"/>
    <w:rsid w:val="00F26A8F"/>
    <w:rsid w:val="00F26B7E"/>
    <w:rsid w:val="00F27A3B"/>
    <w:rsid w:val="00F316C7"/>
    <w:rsid w:val="00F32136"/>
    <w:rsid w:val="00F32372"/>
    <w:rsid w:val="00F33817"/>
    <w:rsid w:val="00F3529A"/>
    <w:rsid w:val="00F408D7"/>
    <w:rsid w:val="00F41BA2"/>
    <w:rsid w:val="00F42008"/>
    <w:rsid w:val="00F420D5"/>
    <w:rsid w:val="00F425D0"/>
    <w:rsid w:val="00F426BD"/>
    <w:rsid w:val="00F43D79"/>
    <w:rsid w:val="00F451AF"/>
    <w:rsid w:val="00F451EA"/>
    <w:rsid w:val="00F45447"/>
    <w:rsid w:val="00F456C6"/>
    <w:rsid w:val="00F4577B"/>
    <w:rsid w:val="00F4581E"/>
    <w:rsid w:val="00F46496"/>
    <w:rsid w:val="00F474D0"/>
    <w:rsid w:val="00F50179"/>
    <w:rsid w:val="00F5021E"/>
    <w:rsid w:val="00F515EE"/>
    <w:rsid w:val="00F53456"/>
    <w:rsid w:val="00F54904"/>
    <w:rsid w:val="00F55903"/>
    <w:rsid w:val="00F56511"/>
    <w:rsid w:val="00F61266"/>
    <w:rsid w:val="00F6188E"/>
    <w:rsid w:val="00F6194E"/>
    <w:rsid w:val="00F623AC"/>
    <w:rsid w:val="00F62FC1"/>
    <w:rsid w:val="00F63B84"/>
    <w:rsid w:val="00F6412A"/>
    <w:rsid w:val="00F649E2"/>
    <w:rsid w:val="00F65893"/>
    <w:rsid w:val="00F66A4A"/>
    <w:rsid w:val="00F703C3"/>
    <w:rsid w:val="00F71E22"/>
    <w:rsid w:val="00F72142"/>
    <w:rsid w:val="00F72AE7"/>
    <w:rsid w:val="00F7325C"/>
    <w:rsid w:val="00F7397A"/>
    <w:rsid w:val="00F73A21"/>
    <w:rsid w:val="00F75C31"/>
    <w:rsid w:val="00F81141"/>
    <w:rsid w:val="00F81946"/>
    <w:rsid w:val="00F833BA"/>
    <w:rsid w:val="00F849E6"/>
    <w:rsid w:val="00F84FD0"/>
    <w:rsid w:val="00F859A8"/>
    <w:rsid w:val="00F86D87"/>
    <w:rsid w:val="00F90616"/>
    <w:rsid w:val="00F9108B"/>
    <w:rsid w:val="00F91349"/>
    <w:rsid w:val="00F93A8A"/>
    <w:rsid w:val="00F95248"/>
    <w:rsid w:val="00F95365"/>
    <w:rsid w:val="00F956A9"/>
    <w:rsid w:val="00F963ED"/>
    <w:rsid w:val="00F966CF"/>
    <w:rsid w:val="00F96AE7"/>
    <w:rsid w:val="00F96C50"/>
    <w:rsid w:val="00F96C95"/>
    <w:rsid w:val="00F96CAE"/>
    <w:rsid w:val="00F97C99"/>
    <w:rsid w:val="00FA2FE2"/>
    <w:rsid w:val="00FA4DAC"/>
    <w:rsid w:val="00FA4FE6"/>
    <w:rsid w:val="00FA5262"/>
    <w:rsid w:val="00FA662D"/>
    <w:rsid w:val="00FA73B1"/>
    <w:rsid w:val="00FA7DFB"/>
    <w:rsid w:val="00FB0CB9"/>
    <w:rsid w:val="00FB142B"/>
    <w:rsid w:val="00FB1C04"/>
    <w:rsid w:val="00FB1F21"/>
    <w:rsid w:val="00FB231D"/>
    <w:rsid w:val="00FB25C7"/>
    <w:rsid w:val="00FB2E29"/>
    <w:rsid w:val="00FB45F1"/>
    <w:rsid w:val="00FB4A72"/>
    <w:rsid w:val="00FB54E8"/>
    <w:rsid w:val="00FB6EAE"/>
    <w:rsid w:val="00FB7054"/>
    <w:rsid w:val="00FB7575"/>
    <w:rsid w:val="00FB7B78"/>
    <w:rsid w:val="00FC0B13"/>
    <w:rsid w:val="00FC0CE6"/>
    <w:rsid w:val="00FC17B7"/>
    <w:rsid w:val="00FC2CB7"/>
    <w:rsid w:val="00FC4090"/>
    <w:rsid w:val="00FC4F7E"/>
    <w:rsid w:val="00FC55B4"/>
    <w:rsid w:val="00FC5BEB"/>
    <w:rsid w:val="00FC6A30"/>
    <w:rsid w:val="00FC7470"/>
    <w:rsid w:val="00FC74C3"/>
    <w:rsid w:val="00FC7DD0"/>
    <w:rsid w:val="00FD00E6"/>
    <w:rsid w:val="00FD09A1"/>
    <w:rsid w:val="00FD09BF"/>
    <w:rsid w:val="00FD1859"/>
    <w:rsid w:val="00FD2A7C"/>
    <w:rsid w:val="00FD2B11"/>
    <w:rsid w:val="00FD4EFD"/>
    <w:rsid w:val="00FD59EB"/>
    <w:rsid w:val="00FD6AE5"/>
    <w:rsid w:val="00FD7299"/>
    <w:rsid w:val="00FE138D"/>
    <w:rsid w:val="00FE1FBE"/>
    <w:rsid w:val="00FE2D91"/>
    <w:rsid w:val="00FE3901"/>
    <w:rsid w:val="00FE39D3"/>
    <w:rsid w:val="00FE433A"/>
    <w:rsid w:val="00FE4BCE"/>
    <w:rsid w:val="00FE54AE"/>
    <w:rsid w:val="00FE576A"/>
    <w:rsid w:val="00FE6AF6"/>
    <w:rsid w:val="00FE7E79"/>
    <w:rsid w:val="00FF0378"/>
    <w:rsid w:val="00FF1355"/>
    <w:rsid w:val="00FF30FE"/>
    <w:rsid w:val="00FF3E7D"/>
    <w:rsid w:val="00FF5B99"/>
    <w:rsid w:val="00FF6665"/>
    <w:rsid w:val="00FF699E"/>
    <w:rsid w:val="00FF730C"/>
    <w:rsid w:val="00FF73F4"/>
    <w:rsid w:val="00FF7A34"/>
    <w:rsid w:val="00FF7CE4"/>
    <w:rsid w:val="00FF7E39"/>
    <w:rsid w:val="012313A8"/>
    <w:rsid w:val="017442FA"/>
    <w:rsid w:val="01A544B3"/>
    <w:rsid w:val="024843AE"/>
    <w:rsid w:val="026B2CB8"/>
    <w:rsid w:val="02BC1972"/>
    <w:rsid w:val="02C60B85"/>
    <w:rsid w:val="02ED1C6E"/>
    <w:rsid w:val="03404493"/>
    <w:rsid w:val="03416B9B"/>
    <w:rsid w:val="03455F4E"/>
    <w:rsid w:val="03836A76"/>
    <w:rsid w:val="03B51601"/>
    <w:rsid w:val="03D12802"/>
    <w:rsid w:val="03F02558"/>
    <w:rsid w:val="04C44C50"/>
    <w:rsid w:val="05290F57"/>
    <w:rsid w:val="05465FAD"/>
    <w:rsid w:val="05AA7CC3"/>
    <w:rsid w:val="05CA44E8"/>
    <w:rsid w:val="060F34D0"/>
    <w:rsid w:val="06896151"/>
    <w:rsid w:val="06A905C3"/>
    <w:rsid w:val="06CD42FE"/>
    <w:rsid w:val="06D373CC"/>
    <w:rsid w:val="07171396"/>
    <w:rsid w:val="07177C01"/>
    <w:rsid w:val="07EC13B0"/>
    <w:rsid w:val="07FB307F"/>
    <w:rsid w:val="080812F8"/>
    <w:rsid w:val="085D0005"/>
    <w:rsid w:val="08EB05C3"/>
    <w:rsid w:val="09242161"/>
    <w:rsid w:val="09280DA2"/>
    <w:rsid w:val="09BC4A90"/>
    <w:rsid w:val="09D43B87"/>
    <w:rsid w:val="09D73678"/>
    <w:rsid w:val="09E43ECA"/>
    <w:rsid w:val="0A073F5D"/>
    <w:rsid w:val="0A2146DB"/>
    <w:rsid w:val="0A6749FB"/>
    <w:rsid w:val="0AA7129C"/>
    <w:rsid w:val="0ADB0F46"/>
    <w:rsid w:val="0B4C4AD3"/>
    <w:rsid w:val="0B860EB1"/>
    <w:rsid w:val="0B8C1B1F"/>
    <w:rsid w:val="0BA15CEB"/>
    <w:rsid w:val="0BBE4AEF"/>
    <w:rsid w:val="0C0F5522"/>
    <w:rsid w:val="0C1C7A68"/>
    <w:rsid w:val="0C201306"/>
    <w:rsid w:val="0C3C499F"/>
    <w:rsid w:val="0C461050"/>
    <w:rsid w:val="0CE168D6"/>
    <w:rsid w:val="0D246BD4"/>
    <w:rsid w:val="0D2B7F62"/>
    <w:rsid w:val="0D347210"/>
    <w:rsid w:val="0D75742F"/>
    <w:rsid w:val="0DB9785E"/>
    <w:rsid w:val="0DFE5677"/>
    <w:rsid w:val="0ED63EFE"/>
    <w:rsid w:val="0EF138A2"/>
    <w:rsid w:val="0F825E34"/>
    <w:rsid w:val="0F854E47"/>
    <w:rsid w:val="0FB67BF0"/>
    <w:rsid w:val="0FC65D20"/>
    <w:rsid w:val="0FF00FEF"/>
    <w:rsid w:val="102962AF"/>
    <w:rsid w:val="11326CCE"/>
    <w:rsid w:val="11405FA6"/>
    <w:rsid w:val="1145536B"/>
    <w:rsid w:val="117D4B05"/>
    <w:rsid w:val="11A46535"/>
    <w:rsid w:val="11AA3420"/>
    <w:rsid w:val="11D32976"/>
    <w:rsid w:val="11F50B3F"/>
    <w:rsid w:val="11FD6FEC"/>
    <w:rsid w:val="122E744A"/>
    <w:rsid w:val="12706417"/>
    <w:rsid w:val="134A4EBA"/>
    <w:rsid w:val="13E7095B"/>
    <w:rsid w:val="13FC4407"/>
    <w:rsid w:val="140B01DF"/>
    <w:rsid w:val="14151024"/>
    <w:rsid w:val="1424395D"/>
    <w:rsid w:val="14EC11E4"/>
    <w:rsid w:val="14F450DE"/>
    <w:rsid w:val="151E215B"/>
    <w:rsid w:val="15235DBF"/>
    <w:rsid w:val="155838BF"/>
    <w:rsid w:val="15DE7AD8"/>
    <w:rsid w:val="15F86E50"/>
    <w:rsid w:val="16290DB7"/>
    <w:rsid w:val="16612C47"/>
    <w:rsid w:val="16646293"/>
    <w:rsid w:val="16A20B69"/>
    <w:rsid w:val="16A74E4D"/>
    <w:rsid w:val="17AE7E02"/>
    <w:rsid w:val="17B40B54"/>
    <w:rsid w:val="17B4314C"/>
    <w:rsid w:val="18251A52"/>
    <w:rsid w:val="184E0FA9"/>
    <w:rsid w:val="188449CB"/>
    <w:rsid w:val="19123950"/>
    <w:rsid w:val="192449E3"/>
    <w:rsid w:val="19607CCB"/>
    <w:rsid w:val="19A10743"/>
    <w:rsid w:val="19F93196"/>
    <w:rsid w:val="1A18186E"/>
    <w:rsid w:val="1A1C7157"/>
    <w:rsid w:val="1A742F3D"/>
    <w:rsid w:val="1A8B64E4"/>
    <w:rsid w:val="1A8E28B9"/>
    <w:rsid w:val="1AC63078"/>
    <w:rsid w:val="1B291859"/>
    <w:rsid w:val="1B83540D"/>
    <w:rsid w:val="1BB67591"/>
    <w:rsid w:val="1C0302FC"/>
    <w:rsid w:val="1C0A168B"/>
    <w:rsid w:val="1C0F0A4F"/>
    <w:rsid w:val="1C3E2C90"/>
    <w:rsid w:val="1C5B1EE6"/>
    <w:rsid w:val="1C5B3C94"/>
    <w:rsid w:val="1C6012AB"/>
    <w:rsid w:val="1CB8638D"/>
    <w:rsid w:val="1CE0035E"/>
    <w:rsid w:val="1D353A64"/>
    <w:rsid w:val="1D5F1249"/>
    <w:rsid w:val="1D654614"/>
    <w:rsid w:val="1D9B6A3E"/>
    <w:rsid w:val="1E197963"/>
    <w:rsid w:val="1E3B1FCF"/>
    <w:rsid w:val="1EA5569B"/>
    <w:rsid w:val="1F521969"/>
    <w:rsid w:val="1F5C3FAB"/>
    <w:rsid w:val="1F7C63FB"/>
    <w:rsid w:val="1FEF3071"/>
    <w:rsid w:val="206A26F8"/>
    <w:rsid w:val="20C77B4A"/>
    <w:rsid w:val="20CA13E8"/>
    <w:rsid w:val="20CC692B"/>
    <w:rsid w:val="20E701EC"/>
    <w:rsid w:val="20EE157B"/>
    <w:rsid w:val="2123408C"/>
    <w:rsid w:val="21AA36F4"/>
    <w:rsid w:val="21F77FBB"/>
    <w:rsid w:val="220D3C83"/>
    <w:rsid w:val="222F1E4B"/>
    <w:rsid w:val="223C73A7"/>
    <w:rsid w:val="22460F43"/>
    <w:rsid w:val="22C02AA3"/>
    <w:rsid w:val="230706D2"/>
    <w:rsid w:val="23597F78"/>
    <w:rsid w:val="2363384A"/>
    <w:rsid w:val="23E40A13"/>
    <w:rsid w:val="241A4435"/>
    <w:rsid w:val="243C25FD"/>
    <w:rsid w:val="244C69C1"/>
    <w:rsid w:val="248E603B"/>
    <w:rsid w:val="24A563F4"/>
    <w:rsid w:val="24A85EE5"/>
    <w:rsid w:val="250613BC"/>
    <w:rsid w:val="254610C7"/>
    <w:rsid w:val="254774AC"/>
    <w:rsid w:val="257D3EAF"/>
    <w:rsid w:val="26AB487C"/>
    <w:rsid w:val="26CF1507"/>
    <w:rsid w:val="27363334"/>
    <w:rsid w:val="276F198D"/>
    <w:rsid w:val="27A0411B"/>
    <w:rsid w:val="27E70AD2"/>
    <w:rsid w:val="28393827"/>
    <w:rsid w:val="289B3A6A"/>
    <w:rsid w:val="28C11323"/>
    <w:rsid w:val="28FC235B"/>
    <w:rsid w:val="29127AB5"/>
    <w:rsid w:val="292024ED"/>
    <w:rsid w:val="29253EF7"/>
    <w:rsid w:val="2940493E"/>
    <w:rsid w:val="294855A0"/>
    <w:rsid w:val="2976035F"/>
    <w:rsid w:val="297B0C46"/>
    <w:rsid w:val="29CC46D2"/>
    <w:rsid w:val="29FD45DD"/>
    <w:rsid w:val="2A04596B"/>
    <w:rsid w:val="2A1C3B9F"/>
    <w:rsid w:val="2A9E7F81"/>
    <w:rsid w:val="2AD215C5"/>
    <w:rsid w:val="2AEB2687"/>
    <w:rsid w:val="2B8A1EA0"/>
    <w:rsid w:val="2BAD5B8F"/>
    <w:rsid w:val="2BBD2276"/>
    <w:rsid w:val="2BC25ADE"/>
    <w:rsid w:val="2BFD3346"/>
    <w:rsid w:val="2C8A2ABD"/>
    <w:rsid w:val="2CD05FD9"/>
    <w:rsid w:val="2CE61358"/>
    <w:rsid w:val="2CF9552F"/>
    <w:rsid w:val="2D1759B5"/>
    <w:rsid w:val="2D2307FE"/>
    <w:rsid w:val="2D2A56E9"/>
    <w:rsid w:val="2DAA05D8"/>
    <w:rsid w:val="2DB87198"/>
    <w:rsid w:val="2DC73883"/>
    <w:rsid w:val="2E813A2E"/>
    <w:rsid w:val="2E870919"/>
    <w:rsid w:val="2E8C5F2F"/>
    <w:rsid w:val="2E913546"/>
    <w:rsid w:val="2ED26038"/>
    <w:rsid w:val="2EFE0BDB"/>
    <w:rsid w:val="2F36504A"/>
    <w:rsid w:val="2F4A5085"/>
    <w:rsid w:val="307F5D4C"/>
    <w:rsid w:val="31745184"/>
    <w:rsid w:val="317B7FB1"/>
    <w:rsid w:val="3197663B"/>
    <w:rsid w:val="31CF4AB1"/>
    <w:rsid w:val="31CF685F"/>
    <w:rsid w:val="31DF3743"/>
    <w:rsid w:val="31F42769"/>
    <w:rsid w:val="321150C9"/>
    <w:rsid w:val="32146967"/>
    <w:rsid w:val="321C75CA"/>
    <w:rsid w:val="32496611"/>
    <w:rsid w:val="332C1A8F"/>
    <w:rsid w:val="333E7292"/>
    <w:rsid w:val="336F6F2E"/>
    <w:rsid w:val="33995376"/>
    <w:rsid w:val="340A62A2"/>
    <w:rsid w:val="34545741"/>
    <w:rsid w:val="348F6779"/>
    <w:rsid w:val="34B306BA"/>
    <w:rsid w:val="35156C7E"/>
    <w:rsid w:val="3586192A"/>
    <w:rsid w:val="359535C1"/>
    <w:rsid w:val="35C81F43"/>
    <w:rsid w:val="360867E3"/>
    <w:rsid w:val="360C64B1"/>
    <w:rsid w:val="36213401"/>
    <w:rsid w:val="367C4ADB"/>
    <w:rsid w:val="36BB5604"/>
    <w:rsid w:val="37294C63"/>
    <w:rsid w:val="374B2E2B"/>
    <w:rsid w:val="376712E7"/>
    <w:rsid w:val="37C4498C"/>
    <w:rsid w:val="37C60704"/>
    <w:rsid w:val="37DE5A4E"/>
    <w:rsid w:val="38035718"/>
    <w:rsid w:val="38367638"/>
    <w:rsid w:val="3862545F"/>
    <w:rsid w:val="388A2F02"/>
    <w:rsid w:val="39115319"/>
    <w:rsid w:val="39691347"/>
    <w:rsid w:val="39990168"/>
    <w:rsid w:val="399F745E"/>
    <w:rsid w:val="39C42A21"/>
    <w:rsid w:val="39CC7DC6"/>
    <w:rsid w:val="39E210F9"/>
    <w:rsid w:val="3A076F0D"/>
    <w:rsid w:val="3A451DB4"/>
    <w:rsid w:val="3AA430AA"/>
    <w:rsid w:val="3AEF7F72"/>
    <w:rsid w:val="3AFB06C4"/>
    <w:rsid w:val="3AFB2473"/>
    <w:rsid w:val="3B0752BB"/>
    <w:rsid w:val="3B0A4DAB"/>
    <w:rsid w:val="3B497682"/>
    <w:rsid w:val="3B702E61"/>
    <w:rsid w:val="3BA96372"/>
    <w:rsid w:val="3BB1037A"/>
    <w:rsid w:val="3BFD114C"/>
    <w:rsid w:val="3BFE5D15"/>
    <w:rsid w:val="3C355E58"/>
    <w:rsid w:val="3C541427"/>
    <w:rsid w:val="3C9012E0"/>
    <w:rsid w:val="3D28353E"/>
    <w:rsid w:val="3D357840"/>
    <w:rsid w:val="3D8A3F82"/>
    <w:rsid w:val="3DC456E6"/>
    <w:rsid w:val="3E497999"/>
    <w:rsid w:val="3E570308"/>
    <w:rsid w:val="3E595E2E"/>
    <w:rsid w:val="3F0D4E6A"/>
    <w:rsid w:val="3F184D00"/>
    <w:rsid w:val="3F18630B"/>
    <w:rsid w:val="3F9335C1"/>
    <w:rsid w:val="3FC65745"/>
    <w:rsid w:val="3FCA68B7"/>
    <w:rsid w:val="3FFB1940"/>
    <w:rsid w:val="40060D04"/>
    <w:rsid w:val="40152228"/>
    <w:rsid w:val="401D10DD"/>
    <w:rsid w:val="4038111F"/>
    <w:rsid w:val="40B05AAD"/>
    <w:rsid w:val="40FE4A6B"/>
    <w:rsid w:val="41362456"/>
    <w:rsid w:val="419E53EB"/>
    <w:rsid w:val="41E974C9"/>
    <w:rsid w:val="42425A2A"/>
    <w:rsid w:val="42755200"/>
    <w:rsid w:val="42E55659"/>
    <w:rsid w:val="43113ACA"/>
    <w:rsid w:val="432F3601"/>
    <w:rsid w:val="43811983"/>
    <w:rsid w:val="439E42E3"/>
    <w:rsid w:val="43AC4C52"/>
    <w:rsid w:val="43AD1E3D"/>
    <w:rsid w:val="44705C7F"/>
    <w:rsid w:val="44B813D4"/>
    <w:rsid w:val="456D21BF"/>
    <w:rsid w:val="45875AFF"/>
    <w:rsid w:val="459736E0"/>
    <w:rsid w:val="45DB537A"/>
    <w:rsid w:val="464A0752"/>
    <w:rsid w:val="475023F8"/>
    <w:rsid w:val="47595011"/>
    <w:rsid w:val="476E453E"/>
    <w:rsid w:val="47AA383E"/>
    <w:rsid w:val="47FE7A46"/>
    <w:rsid w:val="484C7CEF"/>
    <w:rsid w:val="48934632"/>
    <w:rsid w:val="48A95C04"/>
    <w:rsid w:val="48EC3D42"/>
    <w:rsid w:val="49090450"/>
    <w:rsid w:val="491A7D6C"/>
    <w:rsid w:val="49635DB3"/>
    <w:rsid w:val="49706721"/>
    <w:rsid w:val="49B839D8"/>
    <w:rsid w:val="4A595375"/>
    <w:rsid w:val="4A6160D3"/>
    <w:rsid w:val="4A801F33"/>
    <w:rsid w:val="4AAC3789"/>
    <w:rsid w:val="4AC42153"/>
    <w:rsid w:val="4AC75B1B"/>
    <w:rsid w:val="4ACE1952"/>
    <w:rsid w:val="4B1B446B"/>
    <w:rsid w:val="4B7047B7"/>
    <w:rsid w:val="4B86222C"/>
    <w:rsid w:val="4C123AC0"/>
    <w:rsid w:val="4C465518"/>
    <w:rsid w:val="4C673E0C"/>
    <w:rsid w:val="4C7511B6"/>
    <w:rsid w:val="4CA02E7A"/>
    <w:rsid w:val="4CE12B33"/>
    <w:rsid w:val="4CF431C6"/>
    <w:rsid w:val="4D043D12"/>
    <w:rsid w:val="4D0E072B"/>
    <w:rsid w:val="4E094A4F"/>
    <w:rsid w:val="4E5E4D9B"/>
    <w:rsid w:val="4E922C96"/>
    <w:rsid w:val="4EC56BC8"/>
    <w:rsid w:val="4F231A1D"/>
    <w:rsid w:val="4F506DD9"/>
    <w:rsid w:val="4F8B1BBF"/>
    <w:rsid w:val="4F9A0054"/>
    <w:rsid w:val="4FDE40C0"/>
    <w:rsid w:val="503A5393"/>
    <w:rsid w:val="504279F4"/>
    <w:rsid w:val="50BC65D4"/>
    <w:rsid w:val="50C730CB"/>
    <w:rsid w:val="50DB26D2"/>
    <w:rsid w:val="511E6F77"/>
    <w:rsid w:val="5151508A"/>
    <w:rsid w:val="517174DB"/>
    <w:rsid w:val="518A40F8"/>
    <w:rsid w:val="51AD5D7A"/>
    <w:rsid w:val="52384F4E"/>
    <w:rsid w:val="52AB1BAD"/>
    <w:rsid w:val="52CD0741"/>
    <w:rsid w:val="52EF4B5B"/>
    <w:rsid w:val="53185042"/>
    <w:rsid w:val="535F4B15"/>
    <w:rsid w:val="53786204"/>
    <w:rsid w:val="5382777D"/>
    <w:rsid w:val="53D86936"/>
    <w:rsid w:val="53EC109A"/>
    <w:rsid w:val="53F02939"/>
    <w:rsid w:val="541C54DC"/>
    <w:rsid w:val="54624244"/>
    <w:rsid w:val="546E2AA3"/>
    <w:rsid w:val="54D538DD"/>
    <w:rsid w:val="54F46459"/>
    <w:rsid w:val="554F18E1"/>
    <w:rsid w:val="555264BE"/>
    <w:rsid w:val="55CA5FB3"/>
    <w:rsid w:val="561B17C3"/>
    <w:rsid w:val="568B4B9B"/>
    <w:rsid w:val="56BE6BCE"/>
    <w:rsid w:val="56E10C5F"/>
    <w:rsid w:val="56EB5639"/>
    <w:rsid w:val="56F21ED5"/>
    <w:rsid w:val="575925A3"/>
    <w:rsid w:val="57AC1C13"/>
    <w:rsid w:val="57C32112"/>
    <w:rsid w:val="57EA7E55"/>
    <w:rsid w:val="57FD3876"/>
    <w:rsid w:val="583A6878"/>
    <w:rsid w:val="584E40D2"/>
    <w:rsid w:val="58B32FF0"/>
    <w:rsid w:val="58C06CAA"/>
    <w:rsid w:val="59011144"/>
    <w:rsid w:val="59396B30"/>
    <w:rsid w:val="5943175D"/>
    <w:rsid w:val="59594ADC"/>
    <w:rsid w:val="59981AA8"/>
    <w:rsid w:val="5A7F4A16"/>
    <w:rsid w:val="5A82368B"/>
    <w:rsid w:val="5A902780"/>
    <w:rsid w:val="5A93401E"/>
    <w:rsid w:val="5ABA15AB"/>
    <w:rsid w:val="5AD947AD"/>
    <w:rsid w:val="5AF7793E"/>
    <w:rsid w:val="5B232D6E"/>
    <w:rsid w:val="5B8825B2"/>
    <w:rsid w:val="5B911F69"/>
    <w:rsid w:val="5BAC445C"/>
    <w:rsid w:val="5BCD355F"/>
    <w:rsid w:val="5BE54D4D"/>
    <w:rsid w:val="5BF8682E"/>
    <w:rsid w:val="5C390BF5"/>
    <w:rsid w:val="5C3B496D"/>
    <w:rsid w:val="5CA442C0"/>
    <w:rsid w:val="5D375134"/>
    <w:rsid w:val="5D5A4ACB"/>
    <w:rsid w:val="5D777C27"/>
    <w:rsid w:val="5D9A3915"/>
    <w:rsid w:val="5DB6074F"/>
    <w:rsid w:val="5DF63241"/>
    <w:rsid w:val="5E2D4789"/>
    <w:rsid w:val="5E437B09"/>
    <w:rsid w:val="5E8922C5"/>
    <w:rsid w:val="5E9465B6"/>
    <w:rsid w:val="5E9D190F"/>
    <w:rsid w:val="5EB629D1"/>
    <w:rsid w:val="5F4D6E91"/>
    <w:rsid w:val="5F8F2D54"/>
    <w:rsid w:val="5FA840C8"/>
    <w:rsid w:val="5FED1A74"/>
    <w:rsid w:val="60BF5B6D"/>
    <w:rsid w:val="60D570D4"/>
    <w:rsid w:val="612959E6"/>
    <w:rsid w:val="62181503"/>
    <w:rsid w:val="621C5805"/>
    <w:rsid w:val="621E68C3"/>
    <w:rsid w:val="624A3B5C"/>
    <w:rsid w:val="62835E45"/>
    <w:rsid w:val="629173E8"/>
    <w:rsid w:val="629B1BAF"/>
    <w:rsid w:val="62E93BED"/>
    <w:rsid w:val="62EF4D02"/>
    <w:rsid w:val="630006BE"/>
    <w:rsid w:val="630261E5"/>
    <w:rsid w:val="63186930"/>
    <w:rsid w:val="631A75A8"/>
    <w:rsid w:val="636C7B02"/>
    <w:rsid w:val="63B26180"/>
    <w:rsid w:val="64085A7D"/>
    <w:rsid w:val="64243F39"/>
    <w:rsid w:val="64B74DAD"/>
    <w:rsid w:val="64D92F75"/>
    <w:rsid w:val="64F41B5D"/>
    <w:rsid w:val="65077AE2"/>
    <w:rsid w:val="650950C4"/>
    <w:rsid w:val="65242442"/>
    <w:rsid w:val="65407FE7"/>
    <w:rsid w:val="6598698C"/>
    <w:rsid w:val="659F4066"/>
    <w:rsid w:val="66372649"/>
    <w:rsid w:val="663F5235"/>
    <w:rsid w:val="665054B9"/>
    <w:rsid w:val="66611474"/>
    <w:rsid w:val="66B250A2"/>
    <w:rsid w:val="674D37A6"/>
    <w:rsid w:val="67544B35"/>
    <w:rsid w:val="67780823"/>
    <w:rsid w:val="6787763F"/>
    <w:rsid w:val="67CF31A0"/>
    <w:rsid w:val="67D0065F"/>
    <w:rsid w:val="68727968"/>
    <w:rsid w:val="69015DDF"/>
    <w:rsid w:val="699B4C9D"/>
    <w:rsid w:val="69AF0748"/>
    <w:rsid w:val="69CB37D4"/>
    <w:rsid w:val="6A4E61B3"/>
    <w:rsid w:val="6A5E6B02"/>
    <w:rsid w:val="6AD466B8"/>
    <w:rsid w:val="6B7B1AB7"/>
    <w:rsid w:val="6BC2713F"/>
    <w:rsid w:val="6C1230A3"/>
    <w:rsid w:val="6C1B20C5"/>
    <w:rsid w:val="6C56268E"/>
    <w:rsid w:val="6C6770B8"/>
    <w:rsid w:val="6D2C27DC"/>
    <w:rsid w:val="6D3C2461"/>
    <w:rsid w:val="6D4D62AE"/>
    <w:rsid w:val="6DEE42F1"/>
    <w:rsid w:val="6E3D6323"/>
    <w:rsid w:val="6E5C0E9F"/>
    <w:rsid w:val="6E843F52"/>
    <w:rsid w:val="6E971ED7"/>
    <w:rsid w:val="6EB20ABF"/>
    <w:rsid w:val="6EE60768"/>
    <w:rsid w:val="6EE66F53"/>
    <w:rsid w:val="6EF47329"/>
    <w:rsid w:val="6EFA4214"/>
    <w:rsid w:val="6F086931"/>
    <w:rsid w:val="6F680FF6"/>
    <w:rsid w:val="6F685621"/>
    <w:rsid w:val="6F742218"/>
    <w:rsid w:val="6FCA5EF7"/>
    <w:rsid w:val="7002708F"/>
    <w:rsid w:val="70390D6C"/>
    <w:rsid w:val="712E4649"/>
    <w:rsid w:val="71306613"/>
    <w:rsid w:val="719170B1"/>
    <w:rsid w:val="721936FF"/>
    <w:rsid w:val="72A252EE"/>
    <w:rsid w:val="72A7015C"/>
    <w:rsid w:val="72BB3CBA"/>
    <w:rsid w:val="72BC63B0"/>
    <w:rsid w:val="731F693F"/>
    <w:rsid w:val="734E4569"/>
    <w:rsid w:val="73781BAB"/>
    <w:rsid w:val="73974727"/>
    <w:rsid w:val="73A23755"/>
    <w:rsid w:val="73D019E7"/>
    <w:rsid w:val="73D56FFD"/>
    <w:rsid w:val="73F02A75"/>
    <w:rsid w:val="743655C9"/>
    <w:rsid w:val="74583EB6"/>
    <w:rsid w:val="749649DF"/>
    <w:rsid w:val="74A54C22"/>
    <w:rsid w:val="74DB6895"/>
    <w:rsid w:val="74E27C24"/>
    <w:rsid w:val="74F160B9"/>
    <w:rsid w:val="74FC0CE6"/>
    <w:rsid w:val="75102F42"/>
    <w:rsid w:val="751C4C9D"/>
    <w:rsid w:val="75330480"/>
    <w:rsid w:val="754A442C"/>
    <w:rsid w:val="75A82C1C"/>
    <w:rsid w:val="76654669"/>
    <w:rsid w:val="7682346D"/>
    <w:rsid w:val="76DA5057"/>
    <w:rsid w:val="77091498"/>
    <w:rsid w:val="786A240A"/>
    <w:rsid w:val="7872306D"/>
    <w:rsid w:val="7879264D"/>
    <w:rsid w:val="78A97D4B"/>
    <w:rsid w:val="78E0091E"/>
    <w:rsid w:val="78E90945"/>
    <w:rsid w:val="78F018E3"/>
    <w:rsid w:val="79142376"/>
    <w:rsid w:val="79224A93"/>
    <w:rsid w:val="792D21B8"/>
    <w:rsid w:val="792F27CD"/>
    <w:rsid w:val="79883BAA"/>
    <w:rsid w:val="7989046F"/>
    <w:rsid w:val="799F7E92"/>
    <w:rsid w:val="79BE0C60"/>
    <w:rsid w:val="79E104AA"/>
    <w:rsid w:val="7A0777B1"/>
    <w:rsid w:val="7A220DBA"/>
    <w:rsid w:val="7A290118"/>
    <w:rsid w:val="7A722550"/>
    <w:rsid w:val="7A8778C6"/>
    <w:rsid w:val="7AB23BF5"/>
    <w:rsid w:val="7B2E3BC3"/>
    <w:rsid w:val="7B590514"/>
    <w:rsid w:val="7B5B24DE"/>
    <w:rsid w:val="7B8721B4"/>
    <w:rsid w:val="7BD61B65"/>
    <w:rsid w:val="7C24440D"/>
    <w:rsid w:val="7C3A6597"/>
    <w:rsid w:val="7C4B2553"/>
    <w:rsid w:val="7CD22659"/>
    <w:rsid w:val="7CE92D02"/>
    <w:rsid w:val="7D136A7F"/>
    <w:rsid w:val="7D196BB1"/>
    <w:rsid w:val="7D2E4CDC"/>
    <w:rsid w:val="7D847A6C"/>
    <w:rsid w:val="7DAC0DCF"/>
    <w:rsid w:val="7DD86068"/>
    <w:rsid w:val="7E013117"/>
    <w:rsid w:val="7E795155"/>
    <w:rsid w:val="7ECD724F"/>
    <w:rsid w:val="7EEC6468"/>
    <w:rsid w:val="7F0B325C"/>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9"/>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45"/>
    <w:semiHidden/>
    <w:unhideWhenUsed/>
    <w:qFormat/>
    <w:uiPriority w:val="99"/>
    <w:pPr>
      <w:jc w:val="left"/>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4"/>
    <w:next w:val="14"/>
    <w:link w:val="246"/>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3"/>
    <w:qFormat/>
    <w:uiPriority w:val="0"/>
    <w:rPr>
      <w:rFonts w:ascii="Times New Roman" w:hAnsi="Times New Roman" w:eastAsia="宋体" w:cs="Times New Roman"/>
      <w:b/>
      <w:bCs/>
      <w:kern w:val="44"/>
      <w:sz w:val="44"/>
      <w:szCs w:val="44"/>
    </w:rPr>
  </w:style>
  <w:style w:type="character" w:customStyle="1" w:styleId="38">
    <w:name w:val="标题 2 Char"/>
    <w:link w:val="4"/>
    <w:qFormat/>
    <w:uiPriority w:val="0"/>
    <w:rPr>
      <w:rFonts w:ascii="Arial" w:hAnsi="Arial" w:eastAsia="黑体" w:cs="Times New Roman"/>
      <w:b/>
      <w:bCs/>
      <w:sz w:val="32"/>
      <w:szCs w:val="32"/>
    </w:rPr>
  </w:style>
  <w:style w:type="character" w:customStyle="1" w:styleId="39">
    <w:name w:val="标题 3 Char"/>
    <w:link w:val="5"/>
    <w:qFormat/>
    <w:uiPriority w:val="0"/>
    <w:rPr>
      <w:rFonts w:ascii="Times New Roman" w:hAnsi="Times New Roman" w:eastAsia="宋体" w:cs="Times New Roman"/>
      <w:b/>
      <w:bCs/>
      <w:sz w:val="32"/>
      <w:szCs w:val="32"/>
    </w:rPr>
  </w:style>
  <w:style w:type="character" w:customStyle="1" w:styleId="40">
    <w:name w:val="标题 4 Char"/>
    <w:link w:val="6"/>
    <w:qFormat/>
    <w:uiPriority w:val="0"/>
    <w:rPr>
      <w:rFonts w:ascii="Arial" w:hAnsi="Arial" w:eastAsia="黑体" w:cs="Times New Roman"/>
      <w:b/>
      <w:bCs/>
      <w:sz w:val="28"/>
      <w:szCs w:val="28"/>
    </w:rPr>
  </w:style>
  <w:style w:type="character" w:customStyle="1" w:styleId="41">
    <w:name w:val="标题 5 Char"/>
    <w:link w:val="7"/>
    <w:qFormat/>
    <w:uiPriority w:val="0"/>
    <w:rPr>
      <w:rFonts w:ascii="Times New Roman" w:hAnsi="Times New Roman" w:eastAsia="宋体" w:cs="Times New Roman"/>
      <w:b/>
      <w:bCs/>
      <w:sz w:val="28"/>
      <w:szCs w:val="28"/>
    </w:rPr>
  </w:style>
  <w:style w:type="character" w:customStyle="1" w:styleId="42">
    <w:name w:val="标题 6 Char"/>
    <w:link w:val="8"/>
    <w:qFormat/>
    <w:uiPriority w:val="0"/>
    <w:rPr>
      <w:rFonts w:ascii="Arial" w:hAnsi="Arial" w:eastAsia="黑体" w:cs="Times New Roman"/>
      <w:b/>
      <w:bCs/>
      <w:sz w:val="24"/>
      <w:szCs w:val="24"/>
    </w:rPr>
  </w:style>
  <w:style w:type="character" w:customStyle="1" w:styleId="43">
    <w:name w:val="标题 7 Char"/>
    <w:link w:val="9"/>
    <w:qFormat/>
    <w:uiPriority w:val="0"/>
    <w:rPr>
      <w:rFonts w:ascii="Times New Roman" w:hAnsi="Times New Roman" w:eastAsia="宋体" w:cs="Times New Roman"/>
      <w:b/>
      <w:bCs/>
      <w:sz w:val="24"/>
      <w:szCs w:val="24"/>
    </w:rPr>
  </w:style>
  <w:style w:type="character" w:customStyle="1" w:styleId="44">
    <w:name w:val="标题 8 Char"/>
    <w:link w:val="10"/>
    <w:qFormat/>
    <w:uiPriority w:val="0"/>
    <w:rPr>
      <w:rFonts w:ascii="Arial" w:hAnsi="Arial" w:eastAsia="黑体" w:cs="Times New Roman"/>
      <w:sz w:val="24"/>
      <w:szCs w:val="24"/>
    </w:rPr>
  </w:style>
  <w:style w:type="character" w:customStyle="1" w:styleId="45">
    <w:name w:val="标题 9 Char"/>
    <w:link w:val="11"/>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2"/>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next w:val="59"/>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一级条标题"/>
    <w:next w:val="1"/>
    <w:link w:val="238"/>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1"/>
    <w:qFormat/>
    <w:uiPriority w:val="0"/>
    <w:pPr>
      <w:spacing w:before="50" w:after="50"/>
      <w:ind w:left="1418" w:hanging="567"/>
      <w:outlineLvl w:val="3"/>
    </w:pPr>
  </w:style>
  <w:style w:type="paragraph" w:customStyle="1" w:styleId="236">
    <w:name w:val="四级条标题"/>
    <w:basedOn w:val="1"/>
    <w:next w:val="1"/>
    <w:qFormat/>
    <w:uiPriority w:val="0"/>
    <w:pPr>
      <w:widowControl/>
      <w:adjustRightInd/>
      <w:spacing w:beforeLines="50" w:afterLines="50" w:line="240" w:lineRule="auto"/>
      <w:jc w:val="left"/>
      <w:outlineLvl w:val="5"/>
    </w:pPr>
    <w:rPr>
      <w:rFonts w:ascii="黑体" w:hAnsi="Times New Roman" w:eastAsia="黑体"/>
      <w:kern w:val="0"/>
    </w:rPr>
  </w:style>
  <w:style w:type="paragraph" w:customStyle="1" w:styleId="237">
    <w:name w:val="五级条标题"/>
    <w:basedOn w:val="236"/>
    <w:next w:val="1"/>
    <w:qFormat/>
    <w:uiPriority w:val="0"/>
    <w:pPr>
      <w:outlineLvl w:val="6"/>
    </w:pPr>
  </w:style>
  <w:style w:type="character" w:customStyle="1" w:styleId="238">
    <w:name w:val="一级条标题 Char"/>
    <w:link w:val="233"/>
    <w:qFormat/>
    <w:uiPriority w:val="0"/>
    <w:rPr>
      <w:rFonts w:ascii="黑体" w:hAnsi="Times New Roman" w:eastAsia="黑体"/>
      <w:sz w:val="21"/>
      <w:szCs w:val="21"/>
    </w:rPr>
  </w:style>
  <w:style w:type="paragraph" w:customStyle="1" w:styleId="239">
    <w:name w:val="段"/>
    <w:link w:val="2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0">
    <w:name w:val="段 Char"/>
    <w:link w:val="239"/>
    <w:qFormat/>
    <w:uiPriority w:val="0"/>
    <w:rPr>
      <w:rFonts w:ascii="宋体" w:hAnsi="Times New Roman"/>
      <w:sz w:val="21"/>
    </w:rPr>
  </w:style>
  <w:style w:type="paragraph" w:styleId="241">
    <w:name w:val="List Paragraph"/>
    <w:basedOn w:val="1"/>
    <w:qFormat/>
    <w:uiPriority w:val="34"/>
    <w:pPr>
      <w:ind w:firstLine="420" w:firstLineChars="200"/>
    </w:pPr>
  </w:style>
  <w:style w:type="paragraph" w:customStyle="1" w:styleId="242">
    <w:name w:val="正文图标题"/>
    <w:next w:val="1"/>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243">
    <w:name w:val="附录标识"/>
    <w:basedOn w:val="1"/>
    <w:next w:val="239"/>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 w:val="24"/>
      <w:szCs w:val="20"/>
    </w:rPr>
  </w:style>
  <w:style w:type="paragraph" w:customStyle="1" w:styleId="24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45">
    <w:name w:val="批注文字 Char"/>
    <w:basedOn w:val="30"/>
    <w:link w:val="14"/>
    <w:semiHidden/>
    <w:qFormat/>
    <w:uiPriority w:val="99"/>
    <w:rPr>
      <w:kern w:val="2"/>
      <w:sz w:val="21"/>
      <w:szCs w:val="21"/>
    </w:rPr>
  </w:style>
  <w:style w:type="character" w:customStyle="1" w:styleId="246">
    <w:name w:val="批注主题 Char"/>
    <w:basedOn w:val="245"/>
    <w:link w:val="27"/>
    <w:semiHidden/>
    <w:qFormat/>
    <w:uiPriority w:val="99"/>
    <w:rPr>
      <w:b/>
      <w:bCs/>
      <w:kern w:val="2"/>
      <w:sz w:val="21"/>
      <w:szCs w:val="21"/>
    </w:rPr>
  </w:style>
  <w:style w:type="paragraph" w:customStyle="1" w:styleId="247">
    <w:name w:val="修订1"/>
    <w:hidden/>
    <w:semiHidden/>
    <w:qFormat/>
    <w:uiPriority w:val="99"/>
    <w:rPr>
      <w:rFonts w:ascii="Calibri" w:hAnsi="Calibri" w:eastAsia="宋体" w:cs="Times New Roman"/>
      <w:kern w:val="2"/>
      <w:sz w:val="21"/>
      <w:szCs w:val="21"/>
      <w:lang w:val="en-US" w:eastAsia="zh-CN" w:bidi="ar-SA"/>
    </w:rPr>
  </w:style>
  <w:style w:type="paragraph" w:customStyle="1" w:styleId="248">
    <w:name w:val="列表段落1"/>
    <w:basedOn w:val="1"/>
    <w:qFormat/>
    <w:uiPriority w:val="0"/>
    <w:pPr>
      <w:ind w:firstLine="420" w:firstLineChars="200"/>
    </w:pPr>
  </w:style>
  <w:style w:type="paragraph" w:customStyle="1" w:styleId="249">
    <w:name w:val="列表段落2"/>
    <w:basedOn w:val="1"/>
    <w:qFormat/>
    <w:uiPriority w:val="0"/>
    <w:pPr>
      <w:autoSpaceDE w:val="0"/>
      <w:autoSpaceDN w:val="0"/>
      <w:adjustRightInd/>
      <w:spacing w:before="43" w:line="240" w:lineRule="auto"/>
      <w:ind w:left="958" w:hanging="421"/>
      <w:jc w:val="left"/>
    </w:pPr>
    <w:rPr>
      <w:rFonts w:ascii="宋体" w:hAnsi="宋体" w:cs="宋体"/>
      <w:kern w:val="0"/>
      <w:sz w:val="22"/>
      <w:szCs w:val="22"/>
    </w:rPr>
  </w:style>
  <w:style w:type="paragraph" w:customStyle="1" w:styleId="250">
    <w:name w:val="TOC 标题1"/>
    <w:basedOn w:val="3"/>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7DE5D-FD95-4087-9ACA-07F647B3A36D}">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17</Pages>
  <Words>8219</Words>
  <Characters>8854</Characters>
  <Lines>81</Lines>
  <Paragraphs>22</Paragraphs>
  <TotalTime>15</TotalTime>
  <ScaleCrop>false</ScaleCrop>
  <LinksUpToDate>false</LinksUpToDate>
  <CharactersWithSpaces>9092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2023-05-18T05:26:00Z</dcterms:created>
  <dc:creator>叶松</dc:creator>
  <cp:lastModifiedBy>梁爽</cp:lastModifiedBy>
  <cp:lastPrinted>2021-07-01T08:49:00Z</cp:lastPrinted>
  <dcterms:modified xsi:type="dcterms:W3CDTF">2023-05-19T06:07:06Z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2052-11.1.0.14309</vt:lpwstr>
  </property>
  <property fmtid="{D5CDD505-2E9C-101B-9397-08002B2CF9AE}" pid="16" name="ICV">
    <vt:lpwstr>D727CD3AF6984508B6B2CC573860392D</vt:lpwstr>
  </property>
</Properties>
</file>